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F07" w:rsidRDefault="001650DC" w:rsidP="00245B4C">
      <w:pPr>
        <w:rPr>
          <w:rFonts w:ascii="Verdana" w:hAnsi="Verdana"/>
          <w:b/>
          <w:szCs w:val="21"/>
        </w:rPr>
      </w:pPr>
      <w:r>
        <w:rPr>
          <w:noProof/>
        </w:rPr>
        <w:drawing>
          <wp:anchor distT="0" distB="0" distL="114300" distR="114300" simplePos="0" relativeHeight="251655680" behindDoc="0" locked="0" layoutInCell="1" allowOverlap="1" wp14:anchorId="461611BB" wp14:editId="57B2FE29">
            <wp:simplePos x="0" y="0"/>
            <wp:positionH relativeFrom="margin">
              <wp:posOffset>4617085</wp:posOffset>
            </wp:positionH>
            <wp:positionV relativeFrom="paragraph">
              <wp:posOffset>1130300</wp:posOffset>
            </wp:positionV>
            <wp:extent cx="1143000" cy="1838325"/>
            <wp:effectExtent l="0" t="0" r="0" b="9525"/>
            <wp:wrapSquare wrapText="bothSides"/>
            <wp:docPr id="3" name="図 3" descr="https://www.novapublishers.com/catalog/images/9781536101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ovapublishers.com/catalog/images/97815361012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F40">
        <w:rPr>
          <w:noProof/>
        </w:rPr>
        <w:drawing>
          <wp:inline distT="0" distB="0" distL="0" distR="0" wp14:anchorId="6E99E2F7" wp14:editId="20A500A3">
            <wp:extent cx="3848100" cy="1085850"/>
            <wp:effectExtent l="19050" t="19050" r="19050" b="19050"/>
            <wp:docPr id="1" name="図 1" descr="C:\Users\Masako\Desktop\Novarogo2.tif"/>
            <wp:cNvGraphicFramePr/>
            <a:graphic xmlns:a="http://schemas.openxmlformats.org/drawingml/2006/main">
              <a:graphicData uri="http://schemas.openxmlformats.org/drawingml/2006/picture">
                <pic:pic xmlns:pic="http://schemas.openxmlformats.org/drawingml/2006/picture">
                  <pic:nvPicPr>
                    <pic:cNvPr id="1" name="図 1" descr="C:\Users\Masako\Desktop\Novarogo2.t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1085850"/>
                    </a:xfrm>
                    <a:prstGeom prst="rect">
                      <a:avLst/>
                    </a:prstGeom>
                    <a:noFill/>
                    <a:ln w="9525" cmpd="sng">
                      <a:solidFill>
                        <a:srgbClr val="7F7F7F"/>
                      </a:solidFill>
                      <a:miter lim="800000"/>
                      <a:headEnd/>
                      <a:tailEnd/>
                    </a:ln>
                    <a:effectLst/>
                  </pic:spPr>
                </pic:pic>
              </a:graphicData>
            </a:graphic>
          </wp:inline>
        </w:drawing>
      </w:r>
      <w:r w:rsidR="00245B4C" w:rsidRPr="00245B4C">
        <w:rPr>
          <w:rFonts w:ascii="Verdana" w:hAnsi="Verdana" w:hint="eastAsia"/>
          <w:b/>
          <w:szCs w:val="21"/>
        </w:rPr>
        <w:t xml:space="preserve"> </w:t>
      </w:r>
      <w:r w:rsidR="00245B4C">
        <w:rPr>
          <w:rFonts w:ascii="Verdana" w:hAnsi="Verdana" w:hint="eastAsia"/>
          <w:b/>
          <w:szCs w:val="21"/>
        </w:rPr>
        <w:t xml:space="preserve">　　</w:t>
      </w:r>
    </w:p>
    <w:p w:rsidR="00927DE5" w:rsidRPr="00D11B60" w:rsidRDefault="006A732F" w:rsidP="00245B4C">
      <w:pPr>
        <w:rPr>
          <w:rFonts w:ascii="AR PハイカラPOP体H04" w:eastAsia="AR PハイカラPOP体H04" w:hAnsi="AR PハイカラPOP体H04"/>
          <w:b/>
          <w:szCs w:val="21"/>
        </w:rPr>
      </w:pPr>
      <w:r w:rsidRPr="004F0CA2">
        <w:rPr>
          <w:rFonts w:ascii="Verdana" w:hAnsi="Verdana" w:hint="eastAsia"/>
          <w:b/>
          <w:sz w:val="32"/>
          <w:szCs w:val="32"/>
          <w:u w:val="single"/>
        </w:rPr>
        <w:t>エマソンの東洋</w:t>
      </w:r>
      <w:r w:rsidR="008F0F69" w:rsidRPr="004F0CA2">
        <w:rPr>
          <w:rFonts w:ascii="Verdana" w:hAnsi="Verdana" w:hint="eastAsia"/>
          <w:b/>
          <w:sz w:val="32"/>
          <w:szCs w:val="32"/>
          <w:u w:val="single"/>
        </w:rPr>
        <w:t>教育</w:t>
      </w:r>
    </w:p>
    <w:p w:rsidR="00F56594" w:rsidRPr="008F0F69" w:rsidRDefault="00120D6C" w:rsidP="008F0F69">
      <w:pPr>
        <w:widowControl/>
        <w:jc w:val="left"/>
        <w:rPr>
          <w:rFonts w:ascii="Times New Roman" w:eastAsia="ＭＳ Ｐゴシック" w:hAnsi="Times New Roman" w:cs="Times New Roman"/>
          <w:b/>
          <w:bCs/>
          <w:i/>
          <w:iCs/>
          <w:color w:val="000000"/>
          <w:kern w:val="0"/>
          <w:sz w:val="40"/>
          <w:szCs w:val="40"/>
        </w:rPr>
      </w:pPr>
      <w:r w:rsidRPr="008F0F69">
        <w:rPr>
          <w:rFonts w:ascii="Times New Roman" w:hAnsi="Times New Roman" w:cs="Times New Roman"/>
          <w:b/>
          <w:bCs/>
          <w:i/>
          <w:color w:val="000000"/>
          <w:sz w:val="40"/>
          <w:szCs w:val="40"/>
          <w:shd w:val="clear" w:color="auto" w:fill="FFFFFF"/>
        </w:rPr>
        <w:t>Emerson’s Eastern Education</w:t>
      </w:r>
    </w:p>
    <w:p w:rsidR="00093341" w:rsidRPr="008F0F69" w:rsidRDefault="008F0F69" w:rsidP="001019AE">
      <w:pPr>
        <w:widowControl/>
        <w:jc w:val="left"/>
        <w:rPr>
          <w:rFonts w:ascii="ＭＳ ゴシック" w:eastAsia="ＭＳ ゴシック" w:hAnsi="ＭＳ ゴシック" w:cs="Times New Roman"/>
          <w:b/>
          <w:color w:val="000000"/>
          <w:sz w:val="24"/>
          <w:szCs w:val="24"/>
          <w:shd w:val="clear" w:color="auto" w:fill="FFFFFF"/>
        </w:rPr>
      </w:pPr>
      <w:r>
        <w:rPr>
          <w:rFonts w:ascii="Times New Roman" w:hAnsi="Times New Roman" w:cs="Times New Roman" w:hint="eastAsia"/>
          <w:color w:val="000000"/>
          <w:szCs w:val="21"/>
          <w:shd w:val="clear" w:color="auto" w:fill="FFFFFF"/>
        </w:rPr>
        <w:t xml:space="preserve">  </w:t>
      </w:r>
      <w:r w:rsidRPr="008F0F69">
        <w:rPr>
          <w:rFonts w:ascii="Times New Roman" w:hAnsi="Times New Roman" w:cs="Times New Roman" w:hint="eastAsia"/>
          <w:color w:val="000000"/>
          <w:sz w:val="24"/>
          <w:szCs w:val="24"/>
          <w:shd w:val="clear" w:color="auto" w:fill="FFFFFF"/>
        </w:rPr>
        <w:t xml:space="preserve"> </w:t>
      </w:r>
      <w:r w:rsidR="00260625" w:rsidRPr="008F0F69">
        <w:rPr>
          <w:rFonts w:ascii="ＭＳ ゴシック" w:eastAsia="ＭＳ ゴシック" w:hAnsi="ＭＳ ゴシック" w:cs="Times New Roman" w:hint="eastAsia"/>
          <w:b/>
          <w:color w:val="000000"/>
          <w:sz w:val="24"/>
          <w:szCs w:val="24"/>
          <w:shd w:val="clear" w:color="auto" w:fill="FFFFFF"/>
        </w:rPr>
        <w:t xml:space="preserve">後藤　昭次　</w:t>
      </w:r>
      <w:r w:rsidRPr="008F0F69">
        <w:rPr>
          <w:rFonts w:ascii="ＭＳ ゴシック" w:eastAsia="ＭＳ ゴシック" w:hAnsi="ＭＳ ゴシック" w:cs="Times New Roman" w:hint="eastAsia"/>
          <w:b/>
          <w:color w:val="000000"/>
          <w:sz w:val="24"/>
          <w:szCs w:val="24"/>
          <w:shd w:val="clear" w:color="auto" w:fill="FFFFFF"/>
        </w:rPr>
        <w:t xml:space="preserve">立教大学名誉教授 </w:t>
      </w:r>
      <w:r w:rsidRPr="008F0F69">
        <w:rPr>
          <w:rFonts w:ascii="ＭＳ ゴシック" w:eastAsia="ＭＳ ゴシック" w:hAnsi="ＭＳ ゴシック" w:cs="Times New Roman"/>
          <w:b/>
          <w:color w:val="000000"/>
          <w:sz w:val="24"/>
          <w:szCs w:val="24"/>
          <w:shd w:val="clear" w:color="auto" w:fill="FFFFFF"/>
        </w:rPr>
        <w:t xml:space="preserve"> </w:t>
      </w:r>
    </w:p>
    <w:p w:rsidR="008F0F69" w:rsidRPr="00DE5F07" w:rsidRDefault="008F0F69" w:rsidP="001019AE">
      <w:pPr>
        <w:widowControl/>
        <w:jc w:val="left"/>
        <w:rPr>
          <w:rFonts w:ascii="Times New Roman" w:hAnsi="Times New Roman" w:cs="Times New Roman"/>
          <w:color w:val="000000"/>
          <w:sz w:val="24"/>
          <w:szCs w:val="24"/>
          <w:shd w:val="clear" w:color="auto" w:fill="FFFFFF"/>
        </w:rPr>
      </w:pPr>
      <w:r w:rsidRPr="00DE5F07">
        <w:rPr>
          <w:rFonts w:ascii="Times New Roman" w:hAnsi="Times New Roman" w:cs="Times New Roman"/>
          <w:b/>
          <w:bCs/>
          <w:color w:val="000000"/>
          <w:sz w:val="24"/>
          <w:szCs w:val="24"/>
          <w:shd w:val="clear" w:color="auto" w:fill="FFFFFF"/>
        </w:rPr>
        <w:t>Authors: </w:t>
      </w:r>
      <w:r w:rsidRPr="00DE5F07">
        <w:rPr>
          <w:rFonts w:ascii="Times New Roman" w:hAnsi="Times New Roman" w:cs="Times New Roman"/>
          <w:color w:val="000000"/>
          <w:sz w:val="24"/>
          <w:szCs w:val="24"/>
          <w:shd w:val="clear" w:color="auto" w:fill="FFFFFF"/>
        </w:rPr>
        <w:t>Shoji Goto (Professor Emeritus, Tokyo, Japan)</w:t>
      </w:r>
      <w:r w:rsidRPr="00DE5F07">
        <w:rPr>
          <w:rFonts w:ascii="Times New Roman" w:hAnsi="Times New Roman" w:cs="Times New Roman" w:hint="eastAsia"/>
          <w:color w:val="000000"/>
          <w:sz w:val="24"/>
          <w:szCs w:val="24"/>
          <w:shd w:val="clear" w:color="auto" w:fill="FFFFFF"/>
        </w:rPr>
        <w:t xml:space="preserve">    </w:t>
      </w:r>
    </w:p>
    <w:p w:rsidR="00093341" w:rsidRPr="00DE5F07" w:rsidRDefault="00F56594" w:rsidP="00093341">
      <w:pPr>
        <w:widowControl/>
        <w:jc w:val="left"/>
        <w:rPr>
          <w:rFonts w:ascii="Times New Roman" w:eastAsia="ＭＳ Ｐゴシック" w:hAnsi="Times New Roman" w:cs="Times New Roman"/>
          <w:color w:val="000000"/>
          <w:kern w:val="0"/>
          <w:sz w:val="24"/>
          <w:szCs w:val="24"/>
        </w:rPr>
      </w:pPr>
      <w:r w:rsidRPr="00DE5F07">
        <w:rPr>
          <w:rFonts w:ascii="Times New Roman" w:eastAsia="ＭＳ Ｐゴシック" w:hAnsi="Times New Roman" w:cs="Times New Roman"/>
          <w:b/>
          <w:bCs/>
          <w:color w:val="000000"/>
          <w:kern w:val="0"/>
          <w:sz w:val="24"/>
          <w:szCs w:val="24"/>
        </w:rPr>
        <w:t>Publication Date: </w:t>
      </w:r>
      <w:r w:rsidR="00CE665E" w:rsidRPr="00DE5F07">
        <w:rPr>
          <w:rFonts w:ascii="Times New Roman" w:eastAsia="ＭＳ Ｐゴシック" w:hAnsi="Times New Roman" w:cs="Times New Roman"/>
          <w:color w:val="000000"/>
          <w:kern w:val="0"/>
          <w:sz w:val="24"/>
          <w:szCs w:val="24"/>
        </w:rPr>
        <w:t>2016</w:t>
      </w:r>
      <w:r w:rsidR="00CE665E" w:rsidRPr="00DE5F07">
        <w:rPr>
          <w:rFonts w:ascii="Times New Roman" w:eastAsia="ＭＳ Ｐゴシック" w:hAnsi="Times New Roman" w:cs="Times New Roman" w:hint="eastAsia"/>
          <w:color w:val="000000"/>
          <w:kern w:val="0"/>
          <w:sz w:val="24"/>
          <w:szCs w:val="24"/>
        </w:rPr>
        <w:t>年</w:t>
      </w:r>
      <w:r w:rsidR="00CE665E" w:rsidRPr="00DE5F07">
        <w:rPr>
          <w:rFonts w:ascii="Times New Roman" w:eastAsia="ＭＳ Ｐゴシック" w:hAnsi="Times New Roman" w:cs="Times New Roman" w:hint="eastAsia"/>
          <w:color w:val="000000"/>
          <w:kern w:val="0"/>
          <w:sz w:val="24"/>
          <w:szCs w:val="24"/>
        </w:rPr>
        <w:t>12</w:t>
      </w:r>
      <w:r w:rsidR="00FC2536">
        <w:rPr>
          <w:rFonts w:ascii="Times New Roman" w:eastAsia="ＭＳ Ｐゴシック" w:hAnsi="Times New Roman" w:cs="Times New Roman" w:hint="eastAsia"/>
          <w:color w:val="000000"/>
          <w:kern w:val="0"/>
          <w:sz w:val="24"/>
          <w:szCs w:val="24"/>
        </w:rPr>
        <w:t xml:space="preserve">月既刊　</w:t>
      </w:r>
    </w:p>
    <w:p w:rsidR="00DE5F07" w:rsidRDefault="00CE665E" w:rsidP="001019AE">
      <w:pPr>
        <w:widowControl/>
        <w:jc w:val="left"/>
        <w:rPr>
          <w:rFonts w:ascii="Times New Roman" w:eastAsia="ＭＳ Ｐゴシック" w:hAnsi="Times New Roman" w:cs="Times New Roman"/>
          <w:color w:val="000000"/>
          <w:kern w:val="0"/>
          <w:szCs w:val="21"/>
        </w:rPr>
      </w:pPr>
      <w:r w:rsidRPr="00DE5F07">
        <w:rPr>
          <w:rFonts w:ascii="Times New Roman" w:eastAsia="ＭＳ Ｐゴシック" w:hAnsi="Times New Roman" w:cs="Times New Roman"/>
          <w:b/>
          <w:bCs/>
          <w:color w:val="000000"/>
          <w:kern w:val="0"/>
          <w:sz w:val="24"/>
          <w:szCs w:val="24"/>
        </w:rPr>
        <w:t>ISBN: </w:t>
      </w:r>
      <w:r w:rsidRPr="00DE5F07">
        <w:rPr>
          <w:rFonts w:ascii="Times New Roman" w:hAnsi="Times New Roman" w:cs="Times New Roman"/>
          <w:color w:val="000000"/>
          <w:sz w:val="24"/>
          <w:szCs w:val="24"/>
          <w:shd w:val="clear" w:color="auto" w:fill="FFFFFF"/>
        </w:rPr>
        <w:t> 978-1-53610-128-7</w:t>
      </w:r>
      <w:r w:rsidRPr="00DE5F07">
        <w:rPr>
          <w:rFonts w:ascii="Times New Roman" w:eastAsia="ＭＳ Ｐゴシック" w:hAnsi="Times New Roman" w:cs="Times New Roman"/>
          <w:color w:val="000000"/>
          <w:kern w:val="0"/>
          <w:sz w:val="24"/>
          <w:szCs w:val="24"/>
        </w:rPr>
        <w:t> </w:t>
      </w:r>
      <w:r w:rsidRPr="00DE5F07">
        <w:rPr>
          <w:rFonts w:ascii="Times New Roman" w:eastAsia="ＭＳ Ｐゴシック" w:hAnsi="Times New Roman" w:cs="Times New Roman" w:hint="eastAsia"/>
          <w:color w:val="000000"/>
          <w:kern w:val="0"/>
          <w:sz w:val="24"/>
          <w:szCs w:val="24"/>
        </w:rPr>
        <w:t xml:space="preserve">　</w:t>
      </w:r>
      <w:r w:rsidR="00F56594" w:rsidRPr="00DE5F07">
        <w:rPr>
          <w:rFonts w:ascii="Times New Roman" w:eastAsia="ＭＳ Ｐゴシック" w:hAnsi="Times New Roman" w:cs="Times New Roman"/>
          <w:b/>
          <w:bCs/>
          <w:color w:val="000000"/>
          <w:kern w:val="0"/>
          <w:sz w:val="24"/>
          <w:szCs w:val="24"/>
        </w:rPr>
        <w:t>Binding: </w:t>
      </w:r>
      <w:r w:rsidR="00F56594" w:rsidRPr="00DE5F07">
        <w:rPr>
          <w:rFonts w:ascii="Times New Roman" w:eastAsia="ＭＳ Ｐゴシック" w:hAnsi="Times New Roman" w:cs="Times New Roman"/>
          <w:color w:val="000000"/>
          <w:kern w:val="0"/>
          <w:sz w:val="24"/>
          <w:szCs w:val="24"/>
        </w:rPr>
        <w:t>Hardcover </w:t>
      </w:r>
      <w:r w:rsidR="00F56594" w:rsidRPr="00DE5F07">
        <w:rPr>
          <w:rFonts w:ascii="Times New Roman" w:eastAsia="ＭＳ Ｐゴシック" w:hAnsi="Times New Roman" w:cs="Times New Roman" w:hint="eastAsia"/>
          <w:color w:val="000000"/>
          <w:kern w:val="0"/>
          <w:sz w:val="24"/>
          <w:szCs w:val="24"/>
        </w:rPr>
        <w:t xml:space="preserve">　</w:t>
      </w:r>
      <w:r w:rsidR="00F56594" w:rsidRPr="00DE5F07">
        <w:rPr>
          <w:rFonts w:ascii="Times New Roman" w:eastAsia="ＭＳ Ｐゴシック" w:hAnsi="Times New Roman" w:cs="Times New Roman"/>
          <w:b/>
          <w:bCs/>
          <w:color w:val="000000"/>
          <w:kern w:val="0"/>
          <w:sz w:val="24"/>
          <w:szCs w:val="24"/>
        </w:rPr>
        <w:t>Price: </w:t>
      </w:r>
      <w:r w:rsidR="00120D6C" w:rsidRPr="00DE5F07">
        <w:rPr>
          <w:rFonts w:ascii="Times New Roman" w:eastAsia="ＭＳ Ｐゴシック" w:hAnsi="Times New Roman" w:cs="Times New Roman"/>
          <w:color w:val="000000"/>
          <w:kern w:val="0"/>
          <w:sz w:val="24"/>
          <w:szCs w:val="24"/>
        </w:rPr>
        <w:t>$95</w:t>
      </w:r>
      <w:r w:rsidR="00F56594" w:rsidRPr="00DE5F07">
        <w:rPr>
          <w:rFonts w:ascii="Times New Roman" w:eastAsia="ＭＳ Ｐゴシック" w:hAnsi="Times New Roman" w:cs="Times New Roman"/>
          <w:color w:val="000000"/>
          <w:kern w:val="0"/>
          <w:sz w:val="24"/>
          <w:szCs w:val="24"/>
        </w:rPr>
        <w:t>.00</w:t>
      </w:r>
      <w:r w:rsidR="00F56594" w:rsidRPr="00093341">
        <w:rPr>
          <w:rFonts w:ascii="Times New Roman" w:eastAsia="ＭＳ Ｐゴシック" w:hAnsi="Times New Roman" w:cs="Times New Roman"/>
          <w:color w:val="000000"/>
          <w:kern w:val="0"/>
          <w:szCs w:val="21"/>
        </w:rPr>
        <w:t> </w:t>
      </w:r>
    </w:p>
    <w:p w:rsidR="007C6395" w:rsidRDefault="007C6395" w:rsidP="001019AE">
      <w:pPr>
        <w:widowControl/>
        <w:jc w:val="left"/>
        <w:rPr>
          <w:rFonts w:ascii="Times New Roman" w:eastAsia="ＭＳ Ｐゴシック" w:hAnsi="Times New Roman" w:cs="Times New Roman"/>
          <w:color w:val="000000"/>
          <w:kern w:val="0"/>
          <w:szCs w:val="21"/>
        </w:rPr>
      </w:pPr>
    </w:p>
    <w:p w:rsidR="001019AE" w:rsidRDefault="007C6395" w:rsidP="00B641F1">
      <w:pPr>
        <w:widowControl/>
        <w:spacing w:line="280" w:lineRule="exact"/>
        <w:jc w:val="left"/>
        <w:rPr>
          <w:rFonts w:ascii="MS UI Gothic" w:eastAsia="MS UI Gothic" w:hAnsi="MS UI Gothic"/>
          <w:sz w:val="24"/>
          <w:szCs w:val="24"/>
        </w:rPr>
      </w:pPr>
      <w:r>
        <w:rPr>
          <w:rFonts w:ascii="MS UI Gothic" w:eastAsia="MS UI Gothic" w:hAnsi="MS UI Gothic" w:hint="eastAsia"/>
          <w:sz w:val="24"/>
          <w:szCs w:val="24"/>
        </w:rPr>
        <w:t>【</w:t>
      </w:r>
      <w:r w:rsidRPr="00DE5F07">
        <w:rPr>
          <w:rFonts w:ascii="MS UI Gothic" w:eastAsia="MS UI Gothic" w:hAnsi="MS UI Gothic" w:hint="eastAsia"/>
          <w:sz w:val="24"/>
          <w:szCs w:val="24"/>
        </w:rPr>
        <w:t>著者による解説</w:t>
      </w:r>
      <w:r>
        <w:rPr>
          <w:rFonts w:ascii="MS UI Gothic" w:eastAsia="MS UI Gothic" w:hAnsi="MS UI Gothic" w:hint="eastAsia"/>
          <w:sz w:val="24"/>
          <w:szCs w:val="24"/>
        </w:rPr>
        <w:t>】</w:t>
      </w:r>
    </w:p>
    <w:p w:rsidR="00B641F1" w:rsidRDefault="00B641F1" w:rsidP="00B641F1">
      <w:pPr>
        <w:widowControl/>
        <w:spacing w:line="280" w:lineRule="exact"/>
        <w:jc w:val="left"/>
        <w:rPr>
          <w:sz w:val="20"/>
          <w:szCs w:val="20"/>
        </w:rPr>
      </w:pPr>
    </w:p>
    <w:p w:rsidR="005B0727" w:rsidRPr="00AC37DF" w:rsidRDefault="005B0727" w:rsidP="001019AE">
      <w:pPr>
        <w:widowControl/>
        <w:spacing w:after="100" w:afterAutospacing="1"/>
        <w:jc w:val="left"/>
        <w:rPr>
          <w:rFonts w:ascii="HG明朝B" w:eastAsia="HG明朝B" w:hAnsi="ＭＳ Ｐ明朝"/>
          <w:sz w:val="24"/>
          <w:szCs w:val="24"/>
        </w:rPr>
      </w:pPr>
      <w:r w:rsidRPr="00AC37DF">
        <w:rPr>
          <w:rFonts w:ascii="HG明朝B" w:eastAsia="HG明朝B" w:hAnsi="ＭＳ Ｐ明朝" w:hint="eastAsia"/>
          <w:sz w:val="24"/>
          <w:szCs w:val="24"/>
        </w:rPr>
        <w:t>本書のタイトル</w:t>
      </w:r>
      <w:r w:rsidR="000B4B37" w:rsidRPr="00AC37DF">
        <w:rPr>
          <w:rFonts w:ascii="HG明朝B" w:eastAsia="HG明朝B" w:hAnsi="ＭＳ Ｐ明朝" w:hint="eastAsia"/>
          <w:sz w:val="24"/>
          <w:szCs w:val="24"/>
        </w:rPr>
        <w:t xml:space="preserve">にある </w:t>
      </w:r>
      <w:r w:rsidR="000B4B37" w:rsidRPr="00AC37DF">
        <w:rPr>
          <w:rFonts w:ascii="Times New Roman" w:eastAsia="HG明朝B" w:hAnsi="Times New Roman" w:cs="Times New Roman"/>
          <w:sz w:val="24"/>
          <w:szCs w:val="24"/>
        </w:rPr>
        <w:t>Eastern Education</w:t>
      </w:r>
      <w:r w:rsidR="000B4B37" w:rsidRPr="00AC37DF">
        <w:rPr>
          <w:rFonts w:ascii="HG明朝B" w:eastAsia="HG明朝B" w:hAnsi="ＭＳ Ｐ明朝" w:hint="eastAsia"/>
          <w:sz w:val="24"/>
          <w:szCs w:val="24"/>
        </w:rPr>
        <w:t xml:space="preserve"> は、エマソンが</w:t>
      </w:r>
      <w:r w:rsidR="00E83A38" w:rsidRPr="00AC37DF">
        <w:rPr>
          <w:rFonts w:ascii="HG明朝B" w:eastAsia="HG明朝B" w:hAnsi="ＭＳ Ｐ明朝" w:hint="eastAsia"/>
          <w:sz w:val="24"/>
          <w:szCs w:val="24"/>
        </w:rPr>
        <w:t>『</w:t>
      </w:r>
      <w:r w:rsidR="000B4B37" w:rsidRPr="00AC37DF">
        <w:rPr>
          <w:rFonts w:ascii="HG明朝B" w:eastAsia="HG明朝B" w:hAnsi="ＭＳ Ｐ明朝" w:hint="eastAsia"/>
          <w:sz w:val="24"/>
          <w:szCs w:val="24"/>
        </w:rPr>
        <w:t>プラトン論</w:t>
      </w:r>
      <w:r w:rsidR="00E83A38" w:rsidRPr="00AC37DF">
        <w:rPr>
          <w:rFonts w:ascii="HG明朝B" w:eastAsia="HG明朝B" w:hAnsi="ＭＳ Ｐ明朝" w:hint="eastAsia"/>
          <w:sz w:val="24"/>
          <w:szCs w:val="24"/>
        </w:rPr>
        <w:t>』</w:t>
      </w:r>
      <w:r w:rsidR="008F47E7" w:rsidRPr="00AC37DF">
        <w:rPr>
          <w:rFonts w:ascii="HG明朝B" w:eastAsia="HG明朝B" w:hAnsi="ＭＳ Ｐ明朝" w:hint="eastAsia"/>
          <w:sz w:val="24"/>
          <w:szCs w:val="24"/>
        </w:rPr>
        <w:t>のなかで使っていることばで、プラトン</w:t>
      </w:r>
      <w:r w:rsidR="000B4B37" w:rsidRPr="00AC37DF">
        <w:rPr>
          <w:rFonts w:ascii="HG明朝B" w:eastAsia="HG明朝B" w:hAnsi="ＭＳ Ｐ明朝" w:hint="eastAsia"/>
          <w:sz w:val="24"/>
          <w:szCs w:val="24"/>
        </w:rPr>
        <w:t>は東洋思想を学ぶ</w:t>
      </w:r>
      <w:r w:rsidR="008F47E7" w:rsidRPr="00AC37DF">
        <w:rPr>
          <w:rFonts w:ascii="HG明朝B" w:eastAsia="HG明朝B" w:hAnsi="ＭＳ Ｐ明朝" w:hint="eastAsia"/>
          <w:sz w:val="24"/>
          <w:szCs w:val="24"/>
        </w:rPr>
        <w:t>ことで偉大な</w:t>
      </w:r>
      <w:r w:rsidR="000B4B37" w:rsidRPr="00AC37DF">
        <w:rPr>
          <w:rFonts w:ascii="HG明朝B" w:eastAsia="HG明朝B" w:hAnsi="ＭＳ Ｐ明朝" w:hint="eastAsia"/>
          <w:sz w:val="24"/>
          <w:szCs w:val="24"/>
        </w:rPr>
        <w:t>思想を完成させ</w:t>
      </w:r>
      <w:r w:rsidR="008F47E7" w:rsidRPr="00AC37DF">
        <w:rPr>
          <w:rFonts w:ascii="HG明朝B" w:eastAsia="HG明朝B" w:hAnsi="ＭＳ Ｐ明朝" w:hint="eastAsia"/>
          <w:sz w:val="24"/>
          <w:szCs w:val="24"/>
        </w:rPr>
        <w:t>ることができた</w:t>
      </w:r>
      <w:r w:rsidR="00AC37DF">
        <w:rPr>
          <w:rFonts w:ascii="HG明朝B" w:eastAsia="HG明朝B" w:hAnsi="ＭＳ Ｐ明朝" w:hint="eastAsia"/>
          <w:sz w:val="24"/>
          <w:szCs w:val="24"/>
        </w:rPr>
        <w:t>、</w:t>
      </w:r>
      <w:r w:rsidR="000B4B37" w:rsidRPr="00AC37DF">
        <w:rPr>
          <w:rFonts w:ascii="HG明朝B" w:eastAsia="HG明朝B" w:hAnsi="ＭＳ Ｐ明朝" w:hint="eastAsia"/>
          <w:sz w:val="24"/>
          <w:szCs w:val="24"/>
        </w:rPr>
        <w:t>それ</w:t>
      </w:r>
      <w:r w:rsidR="008F47E7" w:rsidRPr="00AC37DF">
        <w:rPr>
          <w:rFonts w:ascii="HG明朝B" w:eastAsia="HG明朝B" w:hAnsi="ＭＳ Ｐ明朝" w:hint="eastAsia"/>
          <w:sz w:val="24"/>
          <w:szCs w:val="24"/>
        </w:rPr>
        <w:t>がエマソンの言う</w:t>
      </w:r>
      <w:r w:rsidR="000B4B37" w:rsidRPr="00AC37DF">
        <w:rPr>
          <w:rFonts w:ascii="HG明朝B" w:eastAsia="HG明朝B" w:hAnsi="ＭＳ Ｐ明朝" w:hint="eastAsia"/>
          <w:sz w:val="24"/>
          <w:szCs w:val="24"/>
        </w:rPr>
        <w:t>「プラトンの東洋教育」</w:t>
      </w:r>
      <w:r w:rsidR="008F47E7" w:rsidRPr="00AC37DF">
        <w:rPr>
          <w:rFonts w:ascii="HG明朝B" w:eastAsia="HG明朝B" w:hAnsi="ＭＳ Ｐ明朝" w:hint="eastAsia"/>
          <w:sz w:val="24"/>
          <w:szCs w:val="24"/>
        </w:rPr>
        <w:t>です</w:t>
      </w:r>
      <w:r w:rsidR="000B4B37" w:rsidRPr="00AC37DF">
        <w:rPr>
          <w:rFonts w:ascii="HG明朝B" w:eastAsia="HG明朝B" w:hAnsi="ＭＳ Ｐ明朝" w:hint="eastAsia"/>
          <w:sz w:val="24"/>
          <w:szCs w:val="24"/>
        </w:rPr>
        <w:t xml:space="preserve">。エマソンもまた、アメリカのプラトンになりたかったのです。 </w:t>
      </w:r>
    </w:p>
    <w:p w:rsidR="005B0727" w:rsidRPr="00AC37DF" w:rsidRDefault="00CF68B5" w:rsidP="001019AE">
      <w:pPr>
        <w:widowControl/>
        <w:spacing w:after="100" w:afterAutospacing="1"/>
        <w:jc w:val="left"/>
        <w:rPr>
          <w:rFonts w:ascii="HG明朝B" w:eastAsia="HG明朝B" w:hAnsi="ＭＳ Ｐ明朝"/>
          <w:sz w:val="24"/>
          <w:szCs w:val="24"/>
        </w:rPr>
      </w:pPr>
      <w:r w:rsidRPr="00AC37DF">
        <w:rPr>
          <w:rFonts w:ascii="HG明朝B" w:eastAsia="HG明朝B" w:hAnsi="ＭＳ Ｐ明朝" w:hint="eastAsia"/>
          <w:sz w:val="24"/>
          <w:szCs w:val="24"/>
        </w:rPr>
        <w:t>本書は</w:t>
      </w:r>
      <w:r w:rsidR="00B64572" w:rsidRPr="00AC37DF">
        <w:rPr>
          <w:rFonts w:ascii="HG明朝B" w:eastAsia="HG明朝B" w:hAnsi="ＭＳ Ｐ明朝" w:hint="eastAsia"/>
          <w:sz w:val="24"/>
          <w:szCs w:val="24"/>
        </w:rPr>
        <w:t>エマソンの</w:t>
      </w:r>
      <w:r w:rsidR="004732F7" w:rsidRPr="00AC37DF">
        <w:rPr>
          <w:rFonts w:ascii="HG明朝B" w:eastAsia="HG明朝B" w:hAnsi="ＭＳ Ｐ明朝" w:hint="eastAsia"/>
          <w:sz w:val="24"/>
          <w:szCs w:val="24"/>
        </w:rPr>
        <w:t>著作</w:t>
      </w:r>
      <w:r w:rsidR="000438D3" w:rsidRPr="00AC37DF">
        <w:rPr>
          <w:rFonts w:ascii="HG明朝B" w:eastAsia="HG明朝B" w:hAnsi="ＭＳ Ｐ明朝" w:hint="eastAsia"/>
          <w:sz w:val="24"/>
          <w:szCs w:val="24"/>
        </w:rPr>
        <w:t>や超越</w:t>
      </w:r>
      <w:r w:rsidRPr="00AC37DF">
        <w:rPr>
          <w:rFonts w:ascii="HG明朝B" w:eastAsia="HG明朝B" w:hAnsi="ＭＳ Ｐ明朝" w:hint="eastAsia"/>
          <w:sz w:val="24"/>
          <w:szCs w:val="24"/>
        </w:rPr>
        <w:t>思想とかかわりのある思想を</w:t>
      </w:r>
      <w:r w:rsidR="000B4B37" w:rsidRPr="00AC37DF">
        <w:rPr>
          <w:rFonts w:ascii="HG明朝B" w:eastAsia="HG明朝B" w:hAnsi="ＭＳ Ｐ明朝" w:hint="eastAsia"/>
          <w:sz w:val="24"/>
          <w:szCs w:val="24"/>
        </w:rPr>
        <w:t>検討しながら、</w:t>
      </w:r>
      <w:r w:rsidR="008F47E7" w:rsidRPr="00AC37DF">
        <w:rPr>
          <w:rFonts w:ascii="HG明朝B" w:eastAsia="HG明朝B" w:hAnsi="ＭＳ Ｐ明朝" w:hint="eastAsia"/>
          <w:sz w:val="24"/>
          <w:szCs w:val="24"/>
        </w:rPr>
        <w:t>その</w:t>
      </w:r>
      <w:r w:rsidRPr="00AC37DF">
        <w:rPr>
          <w:rFonts w:ascii="HG明朝B" w:eastAsia="HG明朝B" w:hAnsi="ＭＳ Ｐ明朝" w:hint="eastAsia"/>
          <w:sz w:val="24"/>
          <w:szCs w:val="24"/>
        </w:rPr>
        <w:t>思想</w:t>
      </w:r>
      <w:r w:rsidR="00CE665E" w:rsidRPr="00AC37DF">
        <w:rPr>
          <w:rFonts w:ascii="HG明朝B" w:eastAsia="HG明朝B" w:hAnsi="ＭＳ Ｐ明朝" w:hint="eastAsia"/>
          <w:sz w:val="24"/>
          <w:szCs w:val="24"/>
        </w:rPr>
        <w:t>や</w:t>
      </w:r>
      <w:r w:rsidR="00B64572" w:rsidRPr="00AC37DF">
        <w:rPr>
          <w:rFonts w:ascii="HG明朝B" w:eastAsia="HG明朝B" w:hAnsi="ＭＳ Ｐ明朝" w:hint="eastAsia"/>
          <w:sz w:val="24"/>
          <w:szCs w:val="24"/>
        </w:rPr>
        <w:t>方法</w:t>
      </w:r>
      <w:r w:rsidR="008F0F69" w:rsidRPr="00AC37DF">
        <w:rPr>
          <w:rFonts w:ascii="HG明朝B" w:eastAsia="HG明朝B" w:hAnsi="ＭＳ Ｐ明朝" w:hint="eastAsia"/>
          <w:sz w:val="24"/>
          <w:szCs w:val="24"/>
        </w:rPr>
        <w:t>に近づこうと試み</w:t>
      </w:r>
      <w:r w:rsidR="005E5A6B" w:rsidRPr="00AC37DF">
        <w:rPr>
          <w:rFonts w:ascii="HG明朝B" w:eastAsia="HG明朝B" w:hAnsi="ＭＳ Ｐ明朝" w:hint="eastAsia"/>
          <w:sz w:val="24"/>
          <w:szCs w:val="24"/>
        </w:rPr>
        <w:t>たもの</w:t>
      </w:r>
      <w:r w:rsidR="00E83A38" w:rsidRPr="00AC37DF">
        <w:rPr>
          <w:rFonts w:ascii="HG明朝B" w:eastAsia="HG明朝B" w:hAnsi="ＭＳ Ｐ明朝" w:hint="eastAsia"/>
          <w:sz w:val="24"/>
          <w:szCs w:val="24"/>
        </w:rPr>
        <w:t>です</w:t>
      </w:r>
      <w:r w:rsidR="008F0F69" w:rsidRPr="00AC37DF">
        <w:rPr>
          <w:rFonts w:ascii="HG明朝B" w:eastAsia="HG明朝B" w:hAnsi="ＭＳ Ｐ明朝" w:hint="eastAsia"/>
          <w:sz w:val="24"/>
          <w:szCs w:val="24"/>
        </w:rPr>
        <w:t>。</w:t>
      </w:r>
      <w:r w:rsidR="00156074" w:rsidRPr="00AC37DF">
        <w:rPr>
          <w:rFonts w:ascii="HG明朝B" w:eastAsia="HG明朝B" w:hAnsi="ＭＳ Ｐ明朝" w:hint="eastAsia"/>
          <w:sz w:val="24"/>
          <w:szCs w:val="24"/>
        </w:rPr>
        <w:t>エマソン</w:t>
      </w:r>
      <w:r w:rsidRPr="00AC37DF">
        <w:rPr>
          <w:rFonts w:ascii="HG明朝B" w:eastAsia="HG明朝B" w:hAnsi="ＭＳ Ｐ明朝" w:hint="eastAsia"/>
          <w:sz w:val="24"/>
          <w:szCs w:val="24"/>
        </w:rPr>
        <w:t>は熱烈なプラトン読者であり、またモンテーニュの愛読者でもありました。プラトン</w:t>
      </w:r>
      <w:r w:rsidR="008F47E7" w:rsidRPr="00AC37DF">
        <w:rPr>
          <w:rFonts w:ascii="HG明朝B" w:eastAsia="HG明朝B" w:hAnsi="ＭＳ Ｐ明朝" w:hint="eastAsia"/>
          <w:sz w:val="24"/>
          <w:szCs w:val="24"/>
        </w:rPr>
        <w:t>を熱愛</w:t>
      </w:r>
      <w:r w:rsidR="00AC37DF">
        <w:rPr>
          <w:rFonts w:ascii="HG明朝B" w:eastAsia="HG明朝B" w:hAnsi="ＭＳ Ｐ明朝" w:hint="eastAsia"/>
          <w:sz w:val="24"/>
          <w:szCs w:val="24"/>
        </w:rPr>
        <w:t>すると</w:t>
      </w:r>
      <w:r w:rsidR="008F47E7" w:rsidRPr="00AC37DF">
        <w:rPr>
          <w:rFonts w:ascii="HG明朝B" w:eastAsia="HG明朝B" w:hAnsi="ＭＳ Ｐ明朝" w:hint="eastAsia"/>
          <w:sz w:val="24"/>
          <w:szCs w:val="24"/>
        </w:rPr>
        <w:t>同時に、</w:t>
      </w:r>
      <w:r w:rsidRPr="00AC37DF">
        <w:rPr>
          <w:rFonts w:ascii="HG明朝B" w:eastAsia="HG明朝B" w:hAnsi="ＭＳ Ｐ明朝" w:hint="eastAsia"/>
          <w:sz w:val="24"/>
          <w:szCs w:val="24"/>
        </w:rPr>
        <w:t>懐疑を重ねて</w:t>
      </w:r>
      <w:r w:rsidR="00D73E76" w:rsidRPr="00AC37DF">
        <w:rPr>
          <w:rFonts w:ascii="HG明朝B" w:eastAsia="HG明朝B" w:hAnsi="ＭＳ Ｐ明朝" w:hint="eastAsia"/>
          <w:sz w:val="24"/>
          <w:szCs w:val="24"/>
        </w:rPr>
        <w:t>真理を追究してやまない</w:t>
      </w:r>
      <w:r w:rsidR="008F47E7" w:rsidRPr="00AC37DF">
        <w:rPr>
          <w:rFonts w:ascii="HG明朝B" w:eastAsia="HG明朝B" w:hAnsi="ＭＳ Ｐ明朝" w:hint="eastAsia"/>
          <w:sz w:val="24"/>
          <w:szCs w:val="24"/>
        </w:rPr>
        <w:t>モンテーニュの</w:t>
      </w:r>
      <w:r w:rsidR="00D73E76" w:rsidRPr="00AC37DF">
        <w:rPr>
          <w:rFonts w:ascii="HG明朝B" w:eastAsia="HG明朝B" w:hAnsi="ＭＳ Ｐ明朝" w:hint="eastAsia"/>
          <w:sz w:val="24"/>
          <w:szCs w:val="24"/>
        </w:rPr>
        <w:t>方法にも感動し、その根本にある</w:t>
      </w:r>
      <w:r w:rsidR="00AC37DF">
        <w:rPr>
          <w:rFonts w:ascii="HG明朝B" w:eastAsia="HG明朝B" w:hAnsi="ＭＳ Ｐ明朝" w:hint="eastAsia"/>
          <w:sz w:val="24"/>
          <w:szCs w:val="24"/>
        </w:rPr>
        <w:t xml:space="preserve"> </w:t>
      </w:r>
      <w:r w:rsidR="00E83A38" w:rsidRPr="00AC37DF">
        <w:rPr>
          <w:rFonts w:ascii="Times New Roman" w:eastAsia="HG明朝B" w:hAnsi="Times New Roman" w:cs="Times New Roman"/>
          <w:sz w:val="24"/>
          <w:szCs w:val="24"/>
        </w:rPr>
        <w:t>“</w:t>
      </w:r>
      <w:r w:rsidR="00DC6C16" w:rsidRPr="00AC37DF">
        <w:rPr>
          <w:rFonts w:ascii="Times New Roman" w:eastAsia="HG明朝B" w:hAnsi="Times New Roman" w:cs="Times New Roman"/>
          <w:sz w:val="24"/>
          <w:szCs w:val="24"/>
        </w:rPr>
        <w:t>Go abroad and mix in affairs</w:t>
      </w:r>
      <w:r w:rsidR="00E83A38" w:rsidRPr="00AC37DF">
        <w:rPr>
          <w:rFonts w:ascii="Times New Roman" w:eastAsia="HG明朝B" w:hAnsi="Times New Roman" w:cs="Times New Roman"/>
          <w:sz w:val="24"/>
          <w:szCs w:val="24"/>
        </w:rPr>
        <w:t>”</w:t>
      </w:r>
      <w:r w:rsidR="00DC6C16" w:rsidRPr="00AC37DF">
        <w:rPr>
          <w:rFonts w:ascii="HG明朝B" w:eastAsia="HG明朝B" w:hAnsi="ＭＳ Ｐ明朝" w:hint="eastAsia"/>
          <w:sz w:val="24"/>
          <w:szCs w:val="24"/>
        </w:rPr>
        <w:t xml:space="preserve"> </w:t>
      </w:r>
      <w:r w:rsidR="00D73E76" w:rsidRPr="00AC37DF">
        <w:rPr>
          <w:rFonts w:ascii="HG明朝B" w:eastAsia="HG明朝B" w:hAnsi="ＭＳ Ｐ明朝" w:hint="eastAsia"/>
          <w:sz w:val="24"/>
          <w:szCs w:val="24"/>
        </w:rPr>
        <w:t>という方法</w:t>
      </w:r>
      <w:r w:rsidR="000B4B37" w:rsidRPr="00AC37DF">
        <w:rPr>
          <w:rFonts w:ascii="HG明朝B" w:eastAsia="HG明朝B" w:hAnsi="ＭＳ Ｐ明朝" w:hint="eastAsia"/>
          <w:sz w:val="24"/>
          <w:szCs w:val="24"/>
        </w:rPr>
        <w:t>をも、</w:t>
      </w:r>
      <w:r w:rsidR="00D73E76" w:rsidRPr="00AC37DF">
        <w:rPr>
          <w:rFonts w:ascii="HG明朝B" w:eastAsia="HG明朝B" w:hAnsi="ＭＳ Ｐ明朝" w:hint="eastAsia"/>
          <w:sz w:val="24"/>
          <w:szCs w:val="24"/>
        </w:rPr>
        <w:t>極力、</w:t>
      </w:r>
      <w:r w:rsidR="000B4B37" w:rsidRPr="00AC37DF">
        <w:rPr>
          <w:rFonts w:ascii="HG明朝B" w:eastAsia="HG明朝B" w:hAnsi="ＭＳ Ｐ明朝" w:hint="eastAsia"/>
          <w:sz w:val="24"/>
          <w:szCs w:val="24"/>
        </w:rPr>
        <w:t>自分の</w:t>
      </w:r>
      <w:r w:rsidR="002C5B02" w:rsidRPr="00AC37DF">
        <w:rPr>
          <w:rFonts w:ascii="HG明朝B" w:eastAsia="HG明朝B" w:hAnsi="ＭＳ Ｐ明朝" w:hint="eastAsia"/>
          <w:sz w:val="24"/>
          <w:szCs w:val="24"/>
        </w:rPr>
        <w:t>ものにし</w:t>
      </w:r>
      <w:r w:rsidR="00D73E76" w:rsidRPr="00AC37DF">
        <w:rPr>
          <w:rFonts w:ascii="HG明朝B" w:eastAsia="HG明朝B" w:hAnsi="ＭＳ Ｐ明朝" w:hint="eastAsia"/>
          <w:sz w:val="24"/>
          <w:szCs w:val="24"/>
        </w:rPr>
        <w:t>たいと望ん</w:t>
      </w:r>
      <w:r w:rsidR="000B4B37" w:rsidRPr="00AC37DF">
        <w:rPr>
          <w:rFonts w:ascii="HG明朝B" w:eastAsia="HG明朝B" w:hAnsi="ＭＳ Ｐ明朝" w:hint="eastAsia"/>
          <w:sz w:val="24"/>
          <w:szCs w:val="24"/>
        </w:rPr>
        <w:t>でいます</w:t>
      </w:r>
      <w:r w:rsidR="00D73E76" w:rsidRPr="00AC37DF">
        <w:rPr>
          <w:rFonts w:ascii="HG明朝B" w:eastAsia="HG明朝B" w:hAnsi="ＭＳ Ｐ明朝" w:hint="eastAsia"/>
          <w:sz w:val="24"/>
          <w:szCs w:val="24"/>
        </w:rPr>
        <w:t>。新しいアメリカ思想は</w:t>
      </w:r>
      <w:r w:rsidR="00BA6B34" w:rsidRPr="00AC37DF">
        <w:rPr>
          <w:rFonts w:ascii="HG明朝B" w:eastAsia="HG明朝B" w:hAnsi="ＭＳ Ｐ明朝" w:hint="eastAsia"/>
          <w:sz w:val="24"/>
          <w:szCs w:val="24"/>
        </w:rPr>
        <w:t>異質</w:t>
      </w:r>
      <w:r w:rsidR="006844C7" w:rsidRPr="00AC37DF">
        <w:rPr>
          <w:rFonts w:ascii="HG明朝B" w:eastAsia="HG明朝B" w:hAnsi="ＭＳ Ｐ明朝" w:hint="eastAsia"/>
          <w:sz w:val="24"/>
          <w:szCs w:val="24"/>
        </w:rPr>
        <w:t>な</w:t>
      </w:r>
      <w:r w:rsidR="00D73E76" w:rsidRPr="00AC37DF">
        <w:rPr>
          <w:rFonts w:ascii="HG明朝B" w:eastAsia="HG明朝B" w:hAnsi="ＭＳ Ｐ明朝" w:hint="eastAsia"/>
          <w:sz w:val="24"/>
          <w:szCs w:val="24"/>
        </w:rPr>
        <w:t>ものを排除してはならない、異質なものを自らの血の中に取り入れることで、新しいアメリカ思想は</w:t>
      </w:r>
      <w:r w:rsidR="000B4B37" w:rsidRPr="00AC37DF">
        <w:rPr>
          <w:rFonts w:ascii="HG明朝B" w:eastAsia="HG明朝B" w:hAnsi="ＭＳ Ｐ明朝" w:hint="eastAsia"/>
          <w:sz w:val="24"/>
          <w:szCs w:val="24"/>
        </w:rPr>
        <w:t>生まれる</w:t>
      </w:r>
      <w:r w:rsidR="00D73E76" w:rsidRPr="00AC37DF">
        <w:rPr>
          <w:rFonts w:ascii="HG明朝B" w:eastAsia="HG明朝B" w:hAnsi="ＭＳ Ｐ明朝" w:hint="eastAsia"/>
          <w:sz w:val="24"/>
          <w:szCs w:val="24"/>
        </w:rPr>
        <w:t>、それこそ、エマソン思想の</w:t>
      </w:r>
      <w:r w:rsidR="002C5B02" w:rsidRPr="00AC37DF">
        <w:rPr>
          <w:rFonts w:ascii="HG明朝B" w:eastAsia="HG明朝B" w:hAnsi="ＭＳ Ｐ明朝" w:hint="eastAsia"/>
          <w:sz w:val="24"/>
          <w:szCs w:val="24"/>
        </w:rPr>
        <w:t>中核</w:t>
      </w:r>
      <w:r w:rsidR="00D73E76" w:rsidRPr="00AC37DF">
        <w:rPr>
          <w:rFonts w:ascii="HG明朝B" w:eastAsia="HG明朝B" w:hAnsi="ＭＳ Ｐ明朝" w:hint="eastAsia"/>
          <w:sz w:val="24"/>
          <w:szCs w:val="24"/>
        </w:rPr>
        <w:t>となるものです。エマソンを読めば、いたるところに東洋思想の</w:t>
      </w:r>
      <w:r w:rsidR="005B0727" w:rsidRPr="00AC37DF">
        <w:rPr>
          <w:rFonts w:ascii="HG明朝B" w:eastAsia="HG明朝B" w:hAnsi="ＭＳ Ｐ明朝" w:hint="eastAsia"/>
          <w:sz w:val="24"/>
          <w:szCs w:val="24"/>
        </w:rPr>
        <w:t>断片や引用文が目に付くのは、そのためです。</w:t>
      </w:r>
    </w:p>
    <w:p w:rsidR="00245B4C" w:rsidRPr="00DE5F07" w:rsidRDefault="00AC37DF" w:rsidP="00DE5F07">
      <w:pPr>
        <w:widowControl/>
        <w:spacing w:after="100" w:afterAutospacing="1"/>
        <w:jc w:val="left"/>
        <w:rPr>
          <w:rFonts w:ascii="HG明朝B" w:eastAsia="HG明朝B" w:hAnsi="ＭＳ Ｐ明朝"/>
          <w:sz w:val="24"/>
          <w:szCs w:val="24"/>
        </w:rPr>
        <w:sectPr w:rsidR="00245B4C" w:rsidRPr="00DE5F07" w:rsidSect="004F0CA2">
          <w:footerReference w:type="default" r:id="rId10"/>
          <w:pgSz w:w="11906" w:h="16838"/>
          <w:pgMar w:top="1440" w:right="1080" w:bottom="1440" w:left="1080"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pPr>
      <w:r w:rsidRPr="00AC37DF">
        <w:rPr>
          <w:rFonts w:ascii="HG明朝B" w:eastAsia="HG明朝B" w:hAnsi="ＭＳ Ｐ明朝" w:hint="eastAsia"/>
          <w:sz w:val="24"/>
          <w:szCs w:val="24"/>
        </w:rPr>
        <w:t>関連文献が</w:t>
      </w:r>
      <w:r w:rsidR="008F47E7" w:rsidRPr="00AC37DF">
        <w:rPr>
          <w:rFonts w:ascii="HG明朝B" w:eastAsia="HG明朝B" w:hAnsi="ＭＳ Ｐ明朝" w:hint="eastAsia"/>
          <w:sz w:val="24"/>
          <w:szCs w:val="24"/>
        </w:rPr>
        <w:t>古典から現代思想</w:t>
      </w:r>
      <w:r>
        <w:rPr>
          <w:rFonts w:ascii="HG明朝B" w:eastAsia="HG明朝B" w:hAnsi="ＭＳ Ｐ明朝" w:hint="eastAsia"/>
          <w:sz w:val="24"/>
          <w:szCs w:val="24"/>
        </w:rPr>
        <w:t>まで</w:t>
      </w:r>
      <w:r w:rsidR="008F3823" w:rsidRPr="00AC37DF">
        <w:rPr>
          <w:rFonts w:ascii="HG明朝B" w:eastAsia="HG明朝B" w:hAnsi="ＭＳ Ｐ明朝" w:hint="eastAsia"/>
          <w:sz w:val="24"/>
          <w:szCs w:val="24"/>
        </w:rPr>
        <w:t>及</w:t>
      </w:r>
      <w:r>
        <w:rPr>
          <w:rFonts w:ascii="HG明朝B" w:eastAsia="HG明朝B" w:hAnsi="ＭＳ Ｐ明朝" w:hint="eastAsia"/>
          <w:sz w:val="24"/>
          <w:szCs w:val="24"/>
        </w:rPr>
        <w:t>んでいる</w:t>
      </w:r>
      <w:r w:rsidR="008F3823" w:rsidRPr="00AC37DF">
        <w:rPr>
          <w:rFonts w:ascii="HG明朝B" w:eastAsia="HG明朝B" w:hAnsi="ＭＳ Ｐ明朝" w:hint="eastAsia"/>
          <w:sz w:val="24"/>
          <w:szCs w:val="24"/>
        </w:rPr>
        <w:t>ために、</w:t>
      </w:r>
      <w:r w:rsidR="00EE4742" w:rsidRPr="00AC37DF">
        <w:rPr>
          <w:rFonts w:ascii="HG明朝B" w:eastAsia="HG明朝B" w:hAnsi="ＭＳ Ｐ明朝" w:hint="eastAsia"/>
          <w:sz w:val="24"/>
          <w:szCs w:val="24"/>
        </w:rPr>
        <w:t>読者</w:t>
      </w:r>
      <w:r w:rsidR="00CE665E" w:rsidRPr="00AC37DF">
        <w:rPr>
          <w:rFonts w:ascii="HG明朝B" w:eastAsia="HG明朝B" w:hAnsi="ＭＳ Ｐ明朝" w:hint="eastAsia"/>
          <w:sz w:val="24"/>
          <w:szCs w:val="24"/>
        </w:rPr>
        <w:t>対象</w:t>
      </w:r>
      <w:r w:rsidR="00DC621C" w:rsidRPr="00AC37DF">
        <w:rPr>
          <w:rFonts w:ascii="HG明朝B" w:eastAsia="HG明朝B" w:hAnsi="ＭＳ Ｐ明朝" w:hint="eastAsia"/>
          <w:sz w:val="24"/>
          <w:szCs w:val="24"/>
        </w:rPr>
        <w:t>は</w:t>
      </w:r>
      <w:r w:rsidR="00CE665E" w:rsidRPr="00AC37DF">
        <w:rPr>
          <w:rFonts w:ascii="HG明朝B" w:eastAsia="HG明朝B" w:hAnsi="ＭＳ Ｐ明朝" w:hint="eastAsia"/>
          <w:sz w:val="24"/>
          <w:szCs w:val="24"/>
        </w:rPr>
        <w:t>文学・</w:t>
      </w:r>
      <w:r w:rsidR="00DC621C" w:rsidRPr="00AC37DF">
        <w:rPr>
          <w:rFonts w:ascii="HG明朝B" w:eastAsia="HG明朝B" w:hAnsi="ＭＳ Ｐ明朝" w:hint="eastAsia"/>
          <w:sz w:val="24"/>
          <w:szCs w:val="24"/>
        </w:rPr>
        <w:t>比較文学専攻の大学院生、上級の学部生</w:t>
      </w:r>
      <w:r w:rsidR="005B0727" w:rsidRPr="00AC37DF">
        <w:rPr>
          <w:rFonts w:ascii="HG明朝B" w:eastAsia="HG明朝B" w:hAnsi="ＭＳ Ｐ明朝" w:hint="eastAsia"/>
          <w:sz w:val="24"/>
          <w:szCs w:val="24"/>
        </w:rPr>
        <w:t>ということになるかも知れませんが、</w:t>
      </w:r>
      <w:r w:rsidR="00CE665E" w:rsidRPr="00AC37DF">
        <w:rPr>
          <w:rFonts w:ascii="HG明朝B" w:eastAsia="HG明朝B" w:hAnsi="ＭＳ Ｐ明朝" w:hint="eastAsia"/>
          <w:sz w:val="24"/>
          <w:szCs w:val="24"/>
        </w:rPr>
        <w:t>文化研究やアメリカ超越主義</w:t>
      </w:r>
      <w:r w:rsidR="005B0727" w:rsidRPr="00AC37DF">
        <w:rPr>
          <w:rFonts w:ascii="HG明朝B" w:eastAsia="HG明朝B" w:hAnsi="ＭＳ Ｐ明朝" w:hint="eastAsia"/>
          <w:sz w:val="24"/>
          <w:szCs w:val="24"/>
        </w:rPr>
        <w:t>、哲学</w:t>
      </w:r>
      <w:r w:rsidR="00CE665E" w:rsidRPr="00AC37DF">
        <w:rPr>
          <w:rFonts w:ascii="HG明朝B" w:eastAsia="HG明朝B" w:hAnsi="ＭＳ Ｐ明朝" w:hint="eastAsia"/>
          <w:sz w:val="24"/>
          <w:szCs w:val="24"/>
        </w:rPr>
        <w:t>の分野</w:t>
      </w:r>
      <w:r w:rsidR="005B0727" w:rsidRPr="00AC37DF">
        <w:rPr>
          <w:rFonts w:ascii="HG明朝B" w:eastAsia="HG明朝B" w:hAnsi="ＭＳ Ｐ明朝" w:hint="eastAsia"/>
          <w:sz w:val="24"/>
          <w:szCs w:val="24"/>
        </w:rPr>
        <w:t>に興味を持つ人たちにも興味</w:t>
      </w:r>
      <w:r w:rsidR="008F3823" w:rsidRPr="00AC37DF">
        <w:rPr>
          <w:rFonts w:ascii="HG明朝B" w:eastAsia="HG明朝B" w:hAnsi="ＭＳ Ｐ明朝" w:hint="eastAsia"/>
          <w:sz w:val="24"/>
          <w:szCs w:val="24"/>
        </w:rPr>
        <w:t>深いもの</w:t>
      </w:r>
      <w:r w:rsidR="005B0727" w:rsidRPr="00AC37DF">
        <w:rPr>
          <w:rFonts w:ascii="HG明朝B" w:eastAsia="HG明朝B" w:hAnsi="ＭＳ Ｐ明朝" w:hint="eastAsia"/>
          <w:sz w:val="24"/>
          <w:szCs w:val="24"/>
        </w:rPr>
        <w:t>も多く、また、現代思想との関連では</w:t>
      </w:r>
      <w:r w:rsidR="0068253B" w:rsidRPr="00AC37DF">
        <w:rPr>
          <w:rFonts w:ascii="HG明朝B" w:eastAsia="HG明朝B" w:hAnsi="ＭＳ Ｐ明朝" w:hint="eastAsia"/>
          <w:sz w:val="24"/>
          <w:szCs w:val="24"/>
        </w:rPr>
        <w:t>ハイデッカー、デリダ</w:t>
      </w:r>
      <w:r w:rsidR="005B0727" w:rsidRPr="00AC37DF">
        <w:rPr>
          <w:rFonts w:ascii="HG明朝B" w:eastAsia="HG明朝B" w:hAnsi="ＭＳ Ｐ明朝" w:hint="eastAsia"/>
          <w:sz w:val="24"/>
          <w:szCs w:val="24"/>
        </w:rPr>
        <w:t>、あるいは</w:t>
      </w:r>
      <w:r w:rsidR="0068253B" w:rsidRPr="00AC37DF">
        <w:rPr>
          <w:rFonts w:ascii="HG明朝B" w:eastAsia="HG明朝B" w:hAnsi="ＭＳ Ｐ明朝" w:hint="eastAsia"/>
          <w:sz w:val="24"/>
          <w:szCs w:val="24"/>
        </w:rPr>
        <w:t>レヴィナス</w:t>
      </w:r>
      <w:r w:rsidR="005B0727" w:rsidRPr="00AC37DF">
        <w:rPr>
          <w:rFonts w:ascii="HG明朝B" w:eastAsia="HG明朝B" w:hAnsi="ＭＳ Ｐ明朝" w:hint="eastAsia"/>
          <w:sz w:val="24"/>
          <w:szCs w:val="24"/>
        </w:rPr>
        <w:t>などの思想とのかかわりも取り上げられているので、</w:t>
      </w:r>
      <w:r w:rsidR="008F3823" w:rsidRPr="00AC37DF">
        <w:rPr>
          <w:rFonts w:ascii="HG明朝B" w:eastAsia="HG明朝B" w:hAnsi="ＭＳ Ｐ明朝" w:hint="eastAsia"/>
          <w:sz w:val="24"/>
          <w:szCs w:val="24"/>
        </w:rPr>
        <w:t>広く一般読者にも</w:t>
      </w:r>
      <w:r w:rsidR="005B0727" w:rsidRPr="00AC37DF">
        <w:rPr>
          <w:rFonts w:ascii="HG明朝B" w:eastAsia="HG明朝B" w:hAnsi="ＭＳ Ｐ明朝" w:hint="eastAsia"/>
          <w:sz w:val="24"/>
          <w:szCs w:val="24"/>
        </w:rPr>
        <w:t>お</w:t>
      </w:r>
      <w:r w:rsidR="00E83A38" w:rsidRPr="00AC37DF">
        <w:rPr>
          <w:rFonts w:ascii="HG明朝B" w:eastAsia="HG明朝B" w:hAnsi="ＭＳ Ｐ明朝" w:hint="eastAsia"/>
          <w:sz w:val="24"/>
          <w:szCs w:val="24"/>
        </w:rPr>
        <w:t>勧め</w:t>
      </w:r>
      <w:r w:rsidR="005B0727" w:rsidRPr="00AC37DF">
        <w:rPr>
          <w:rFonts w:ascii="HG明朝B" w:eastAsia="HG明朝B" w:hAnsi="ＭＳ Ｐ明朝" w:hint="eastAsia"/>
          <w:sz w:val="24"/>
          <w:szCs w:val="24"/>
        </w:rPr>
        <w:t>できるもの</w:t>
      </w:r>
      <w:r w:rsidR="008F3823" w:rsidRPr="00AC37DF">
        <w:rPr>
          <w:rFonts w:ascii="HG明朝B" w:eastAsia="HG明朝B" w:hAnsi="ＭＳ Ｐ明朝" w:hint="eastAsia"/>
          <w:sz w:val="24"/>
          <w:szCs w:val="24"/>
        </w:rPr>
        <w:t>です</w:t>
      </w:r>
      <w:r w:rsidR="005B0727" w:rsidRPr="00AC37DF">
        <w:rPr>
          <w:rFonts w:ascii="HG明朝B" w:eastAsia="HG明朝B" w:hAnsi="ＭＳ Ｐ明朝" w:hint="eastAsia"/>
          <w:sz w:val="24"/>
          <w:szCs w:val="24"/>
        </w:rPr>
        <w:t>。</w:t>
      </w:r>
      <w:r w:rsidR="00DE5F07">
        <w:rPr>
          <w:rFonts w:ascii="MS UI Gothic" w:eastAsia="MS UI Gothic" w:hAnsi="MS UI Gothic" w:hint="eastAsia"/>
          <w:sz w:val="24"/>
          <w:szCs w:val="24"/>
        </w:rPr>
        <w:t xml:space="preserve">　</w:t>
      </w:r>
    </w:p>
    <w:p w:rsidR="00245B4C" w:rsidRPr="005E5A6B" w:rsidRDefault="00245B4C" w:rsidP="00245B4C">
      <w:pPr>
        <w:jc w:val="left"/>
        <w:rPr>
          <w:rFonts w:ascii="Times New Roman" w:hAnsi="Times New Roman" w:cs="Times New Roman"/>
          <w:b/>
          <w:bCs/>
          <w:color w:val="000000"/>
          <w:sz w:val="24"/>
          <w:szCs w:val="24"/>
          <w:shd w:val="clear" w:color="auto" w:fill="FFFFFF"/>
        </w:rPr>
      </w:pPr>
      <w:r w:rsidRPr="005E5A6B">
        <w:rPr>
          <w:rFonts w:ascii="Times New Roman" w:hAnsi="Times New Roman" w:cs="Times New Roman"/>
          <w:b/>
          <w:bCs/>
          <w:color w:val="000000"/>
          <w:sz w:val="24"/>
          <w:szCs w:val="24"/>
          <w:shd w:val="pct15" w:color="auto" w:fill="FFFFFF"/>
        </w:rPr>
        <w:t>Table of Contents:</w:t>
      </w:r>
      <w:r w:rsidRPr="005E5A6B">
        <w:rPr>
          <w:rFonts w:ascii="Times New Roman" w:hAnsi="Times New Roman" w:cs="Times New Roman"/>
          <w:b/>
          <w:bCs/>
          <w:color w:val="000000"/>
          <w:sz w:val="24"/>
          <w:szCs w:val="24"/>
          <w:shd w:val="clear" w:color="auto" w:fill="FFFFFF"/>
        </w:rPr>
        <w:t> </w:t>
      </w:r>
    </w:p>
    <w:p w:rsidR="005E5A6B" w:rsidRPr="007C6395" w:rsidRDefault="00245B4C" w:rsidP="007C6395">
      <w:pPr>
        <w:spacing w:line="280" w:lineRule="exact"/>
        <w:rPr>
          <w:rFonts w:ascii="Times New Roman" w:hAnsi="Times New Roman" w:cs="Times New Roman"/>
          <w:color w:val="000000"/>
          <w:sz w:val="24"/>
          <w:szCs w:val="24"/>
          <w:shd w:val="clear" w:color="auto" w:fill="FFFFFF"/>
        </w:rPr>
      </w:pPr>
      <w:r w:rsidRPr="007C6395">
        <w:rPr>
          <w:rFonts w:ascii="Times New Roman" w:hAnsi="Times New Roman" w:cs="Times New Roman"/>
          <w:color w:val="000000"/>
          <w:sz w:val="24"/>
          <w:szCs w:val="24"/>
          <w:shd w:val="clear" w:color="auto" w:fill="FFFFFF"/>
        </w:rPr>
        <w:t>Dedication </w:t>
      </w:r>
    </w:p>
    <w:p w:rsidR="00DE5F07" w:rsidRPr="007C6395" w:rsidRDefault="00245B4C" w:rsidP="007C6395">
      <w:pPr>
        <w:spacing w:line="280" w:lineRule="exact"/>
        <w:rPr>
          <w:rFonts w:ascii="Times New Roman" w:hAnsi="Times New Roman" w:cs="Times New Roman"/>
          <w:color w:val="000000"/>
          <w:sz w:val="24"/>
          <w:szCs w:val="24"/>
          <w:shd w:val="clear" w:color="auto" w:fill="FFFFFF"/>
        </w:rPr>
      </w:pPr>
      <w:r w:rsidRPr="007C6395">
        <w:rPr>
          <w:rFonts w:ascii="Times New Roman" w:hAnsi="Times New Roman" w:cs="Times New Roman"/>
          <w:color w:val="000000"/>
          <w:sz w:val="24"/>
          <w:szCs w:val="24"/>
          <w:shd w:val="clear" w:color="auto" w:fill="FFFFFF"/>
        </w:rPr>
        <w:t>Acknowledgements </w:t>
      </w:r>
      <w:r w:rsidRPr="007C6395">
        <w:rPr>
          <w:rFonts w:ascii="Times New Roman" w:hAnsi="Times New Roman" w:cs="Times New Roman"/>
          <w:color w:val="000000"/>
          <w:sz w:val="24"/>
          <w:szCs w:val="24"/>
        </w:rPr>
        <w:br/>
      </w:r>
    </w:p>
    <w:p w:rsidR="004C540C" w:rsidRPr="007C6395" w:rsidRDefault="00245B4C" w:rsidP="007C6395">
      <w:pPr>
        <w:spacing w:line="280" w:lineRule="exact"/>
        <w:rPr>
          <w:rFonts w:ascii="Times New Roman" w:hAnsi="Times New Roman" w:cs="Times New Roman"/>
          <w:color w:val="000000"/>
          <w:sz w:val="24"/>
          <w:szCs w:val="24"/>
          <w:shd w:val="clear" w:color="auto" w:fill="FFFFFF"/>
        </w:rPr>
      </w:pPr>
      <w:r w:rsidRPr="007C6395">
        <w:rPr>
          <w:rFonts w:ascii="Times New Roman" w:hAnsi="Times New Roman" w:cs="Times New Roman"/>
          <w:color w:val="000000"/>
          <w:sz w:val="24"/>
          <w:szCs w:val="24"/>
          <w:shd w:val="clear" w:color="auto" w:fill="FFFFFF"/>
        </w:rPr>
        <w:t>Foreword</w:t>
      </w:r>
    </w:p>
    <w:p w:rsidR="00245B4C" w:rsidRPr="007C6395" w:rsidRDefault="00245B4C" w:rsidP="007C6395">
      <w:pPr>
        <w:spacing w:line="280" w:lineRule="exact"/>
        <w:rPr>
          <w:rFonts w:ascii="Times New Roman" w:hAnsi="Times New Roman" w:cs="Times New Roman"/>
          <w:color w:val="000000"/>
          <w:sz w:val="24"/>
          <w:szCs w:val="24"/>
          <w:shd w:val="clear" w:color="auto" w:fill="FFFFFF"/>
        </w:rPr>
      </w:pPr>
      <w:r w:rsidRPr="007C6395">
        <w:rPr>
          <w:rFonts w:ascii="Times New Roman" w:hAnsi="Times New Roman" w:cs="Times New Roman"/>
          <w:color w:val="000000"/>
          <w:sz w:val="24"/>
          <w:szCs w:val="24"/>
          <w:shd w:val="clear" w:color="auto" w:fill="FFFFFF"/>
        </w:rPr>
        <w:t xml:space="preserve">Introduction. Emerson </w:t>
      </w:r>
      <w:r w:rsidR="004C540C" w:rsidRPr="007C6395">
        <w:rPr>
          <w:rFonts w:ascii="Times New Roman" w:hAnsi="Times New Roman" w:cs="Times New Roman" w:hint="eastAsia"/>
          <w:color w:val="000000"/>
          <w:sz w:val="24"/>
          <w:szCs w:val="24"/>
          <w:shd w:val="clear" w:color="auto" w:fill="FFFFFF"/>
        </w:rPr>
        <w:t>a</w:t>
      </w:r>
      <w:r w:rsidRPr="007C6395">
        <w:rPr>
          <w:rFonts w:ascii="Times New Roman" w:hAnsi="Times New Roman" w:cs="Times New Roman"/>
          <w:color w:val="000000"/>
          <w:sz w:val="24"/>
          <w:szCs w:val="24"/>
          <w:shd w:val="clear" w:color="auto" w:fill="FFFFFF"/>
        </w:rPr>
        <w:t>mong Orientalists </w:t>
      </w:r>
    </w:p>
    <w:p w:rsidR="00B641F1" w:rsidRDefault="00B641F1" w:rsidP="007C6395">
      <w:pPr>
        <w:spacing w:line="280" w:lineRule="exact"/>
        <w:rPr>
          <w:rFonts w:ascii="Times New Roman" w:hAnsi="Times New Roman" w:cs="Times New Roman"/>
          <w:color w:val="000000"/>
          <w:sz w:val="24"/>
          <w:szCs w:val="24"/>
          <w:shd w:val="clear" w:color="auto" w:fill="FFFFFF"/>
        </w:rPr>
      </w:pPr>
    </w:p>
    <w:p w:rsidR="004C540C" w:rsidRPr="007C6395" w:rsidRDefault="00245B4C" w:rsidP="007C6395">
      <w:pPr>
        <w:spacing w:line="280" w:lineRule="exact"/>
        <w:rPr>
          <w:rFonts w:ascii="Times New Roman" w:hAnsi="Times New Roman" w:cs="Times New Roman"/>
          <w:color w:val="000000"/>
          <w:sz w:val="24"/>
          <w:szCs w:val="24"/>
          <w:shd w:val="clear" w:color="auto" w:fill="FFFFFF"/>
        </w:rPr>
      </w:pPr>
      <w:r w:rsidRPr="007C6395">
        <w:rPr>
          <w:rFonts w:ascii="Times New Roman" w:hAnsi="Times New Roman" w:cs="Times New Roman"/>
          <w:color w:val="000000"/>
          <w:sz w:val="24"/>
          <w:szCs w:val="24"/>
          <w:shd w:val="clear" w:color="auto" w:fill="FFFFFF"/>
        </w:rPr>
        <w:lastRenderedPageBreak/>
        <w:t>Chapter 1. Looking for the Law of Nature</w:t>
      </w:r>
    </w:p>
    <w:p w:rsidR="005E5A6B" w:rsidRPr="007C6395" w:rsidRDefault="00245B4C" w:rsidP="007C6395">
      <w:pPr>
        <w:spacing w:line="280" w:lineRule="exact"/>
        <w:rPr>
          <w:rFonts w:ascii="Times New Roman" w:hAnsi="Times New Roman" w:cs="Times New Roman"/>
          <w:color w:val="000000"/>
          <w:sz w:val="24"/>
          <w:szCs w:val="24"/>
          <w:shd w:val="clear" w:color="auto" w:fill="FFFFFF"/>
        </w:rPr>
      </w:pPr>
      <w:r w:rsidRPr="007C6395">
        <w:rPr>
          <w:rFonts w:ascii="Times New Roman" w:hAnsi="Times New Roman" w:cs="Times New Roman"/>
          <w:color w:val="000000"/>
          <w:sz w:val="24"/>
          <w:szCs w:val="24"/>
          <w:shd w:val="clear" w:color="auto" w:fill="FFFFFF"/>
        </w:rPr>
        <w:t>Chapter 2</w:t>
      </w:r>
      <w:r w:rsidR="004C540C" w:rsidRPr="007C6395">
        <w:rPr>
          <w:rFonts w:ascii="Times New Roman" w:hAnsi="Times New Roman" w:cs="Times New Roman" w:hint="eastAsia"/>
          <w:color w:val="000000"/>
          <w:sz w:val="24"/>
          <w:szCs w:val="24"/>
          <w:shd w:val="clear" w:color="auto" w:fill="FFFFFF"/>
        </w:rPr>
        <w:t>.</w:t>
      </w:r>
      <w:r w:rsidRPr="007C6395">
        <w:rPr>
          <w:rFonts w:ascii="Times New Roman" w:hAnsi="Times New Roman" w:cs="Times New Roman"/>
          <w:color w:val="000000"/>
          <w:sz w:val="24"/>
          <w:szCs w:val="24"/>
          <w:shd w:val="clear" w:color="auto" w:fill="FFFFFF"/>
        </w:rPr>
        <w:t xml:space="preserve"> The Eternal One</w:t>
      </w:r>
    </w:p>
    <w:p w:rsidR="005E5A6B" w:rsidRPr="007C6395" w:rsidRDefault="00245B4C" w:rsidP="007C6395">
      <w:pPr>
        <w:spacing w:line="280" w:lineRule="exact"/>
        <w:rPr>
          <w:rFonts w:ascii="Times New Roman" w:hAnsi="Times New Roman" w:cs="Times New Roman"/>
          <w:color w:val="000000"/>
          <w:sz w:val="24"/>
          <w:szCs w:val="24"/>
          <w:shd w:val="clear" w:color="auto" w:fill="FFFFFF"/>
        </w:rPr>
      </w:pPr>
      <w:r w:rsidRPr="007C6395">
        <w:rPr>
          <w:rFonts w:ascii="Times New Roman" w:hAnsi="Times New Roman" w:cs="Times New Roman"/>
          <w:color w:val="000000"/>
          <w:sz w:val="24"/>
          <w:szCs w:val="24"/>
          <w:shd w:val="clear" w:color="auto" w:fill="FFFFFF"/>
        </w:rPr>
        <w:t>Chapter 3</w:t>
      </w:r>
      <w:r w:rsidR="004C540C" w:rsidRPr="007C6395">
        <w:rPr>
          <w:rFonts w:ascii="Times New Roman" w:hAnsi="Times New Roman" w:cs="Times New Roman" w:hint="eastAsia"/>
          <w:color w:val="000000"/>
          <w:sz w:val="24"/>
          <w:szCs w:val="24"/>
          <w:shd w:val="clear" w:color="auto" w:fill="FFFFFF"/>
        </w:rPr>
        <w:t>.</w:t>
      </w:r>
      <w:r w:rsidRPr="007C6395">
        <w:rPr>
          <w:rFonts w:ascii="Times New Roman" w:hAnsi="Times New Roman" w:cs="Times New Roman"/>
          <w:color w:val="000000"/>
          <w:sz w:val="24"/>
          <w:szCs w:val="24"/>
          <w:shd w:val="clear" w:color="auto" w:fill="FFFFFF"/>
        </w:rPr>
        <w:t xml:space="preserve"> Unity and Equality</w:t>
      </w:r>
    </w:p>
    <w:p w:rsidR="00245B4C" w:rsidRPr="007C6395" w:rsidRDefault="00245B4C" w:rsidP="007C6395">
      <w:pPr>
        <w:spacing w:line="280" w:lineRule="exact"/>
        <w:rPr>
          <w:rFonts w:ascii="Times New Roman" w:hAnsi="Times New Roman" w:cs="Times New Roman"/>
          <w:color w:val="000000"/>
          <w:sz w:val="24"/>
          <w:szCs w:val="24"/>
          <w:shd w:val="clear" w:color="auto" w:fill="FFFFFF"/>
        </w:rPr>
      </w:pPr>
      <w:r w:rsidRPr="007C6395">
        <w:rPr>
          <w:rFonts w:ascii="Times New Roman" w:hAnsi="Times New Roman" w:cs="Times New Roman"/>
          <w:color w:val="000000"/>
          <w:sz w:val="24"/>
          <w:szCs w:val="24"/>
          <w:shd w:val="clear" w:color="auto" w:fill="FFFFFF"/>
        </w:rPr>
        <w:t>Epilogue. For the Transcendent Soul </w:t>
      </w:r>
      <w:r w:rsidRPr="007C6395">
        <w:rPr>
          <w:rFonts w:ascii="Times New Roman" w:hAnsi="Times New Roman" w:cs="Times New Roman"/>
          <w:color w:val="000000"/>
          <w:sz w:val="24"/>
          <w:szCs w:val="24"/>
        </w:rPr>
        <w:br/>
      </w:r>
      <w:r w:rsidRPr="007C6395">
        <w:rPr>
          <w:rFonts w:ascii="Times New Roman" w:hAnsi="Times New Roman" w:cs="Times New Roman"/>
          <w:color w:val="000000"/>
          <w:sz w:val="24"/>
          <w:szCs w:val="24"/>
          <w:shd w:val="clear" w:color="auto" w:fill="FFFFFF"/>
        </w:rPr>
        <w:t>Bibliography </w:t>
      </w:r>
      <w:r w:rsidRPr="007C6395">
        <w:rPr>
          <w:rFonts w:ascii="Times New Roman" w:hAnsi="Times New Roman" w:cs="Times New Roman"/>
          <w:color w:val="000000"/>
          <w:sz w:val="24"/>
          <w:szCs w:val="24"/>
        </w:rPr>
        <w:br/>
      </w:r>
      <w:r w:rsidRPr="007C6395">
        <w:rPr>
          <w:rFonts w:ascii="Times New Roman" w:hAnsi="Times New Roman" w:cs="Times New Roman"/>
          <w:color w:val="000000"/>
          <w:sz w:val="24"/>
          <w:szCs w:val="24"/>
          <w:shd w:val="clear" w:color="auto" w:fill="FFFFFF"/>
        </w:rPr>
        <w:t>Index</w:t>
      </w:r>
    </w:p>
    <w:p w:rsidR="00245B4C" w:rsidRDefault="00245B4C" w:rsidP="00D1755C">
      <w:pPr>
        <w:rPr>
          <w:rFonts w:ascii="Book Antiqua" w:hAnsi="Book Antiqua"/>
          <w:b/>
          <w:bCs/>
          <w:color w:val="000000"/>
          <w:sz w:val="18"/>
          <w:szCs w:val="18"/>
          <w:shd w:val="clear" w:color="auto" w:fill="FFFFFF"/>
        </w:rPr>
        <w:sectPr w:rsidR="00245B4C" w:rsidSect="004F0CA2">
          <w:type w:val="continuous"/>
          <w:pgSz w:w="11906" w:h="16838"/>
          <w:pgMar w:top="1440" w:right="1080" w:bottom="1440" w:left="1080"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num="2" w:space="425"/>
          <w:docGrid w:type="lines" w:linePitch="360"/>
        </w:sectPr>
      </w:pPr>
    </w:p>
    <w:p w:rsidR="008F0F69" w:rsidRDefault="008F0F69" w:rsidP="00245B4C">
      <w:pPr>
        <w:spacing w:line="240" w:lineRule="exact"/>
        <w:rPr>
          <w:rFonts w:ascii="MS UI Gothic" w:eastAsia="MS UI Gothic" w:hAnsi="MS UI Gothic"/>
          <w:sz w:val="20"/>
          <w:szCs w:val="20"/>
          <w:shd w:val="pct15" w:color="auto" w:fill="FFFFFF"/>
        </w:rPr>
      </w:pPr>
    </w:p>
    <w:p w:rsidR="007C6395" w:rsidRDefault="004F0CA2" w:rsidP="007C6395">
      <w:pPr>
        <w:widowControl/>
        <w:spacing w:line="280" w:lineRule="exact"/>
        <w:jc w:val="left"/>
        <w:rPr>
          <w:rFonts w:ascii="MS UI Gothic" w:eastAsia="MS UI Gothic" w:hAnsi="MS UI Gothic"/>
          <w:szCs w:val="21"/>
        </w:rPr>
      </w:pPr>
      <w:r w:rsidRPr="00DE5F07">
        <w:rPr>
          <w:rFonts w:ascii="ＭＳ Ｐ明朝" w:eastAsia="ＭＳ Ｐ明朝" w:hAnsi="ＭＳ Ｐ明朝" w:hint="eastAsia"/>
          <w:sz w:val="24"/>
          <w:szCs w:val="24"/>
          <w:shd w:val="pct15" w:color="auto" w:fill="FFFFFF"/>
        </w:rPr>
        <w:t>書評</w:t>
      </w:r>
      <w:r w:rsidRPr="00DE5F07">
        <w:rPr>
          <w:rFonts w:ascii="ＭＳ Ｐ明朝" w:eastAsia="ＭＳ Ｐ明朝" w:hAnsi="ＭＳ Ｐ明朝" w:hint="eastAsia"/>
          <w:sz w:val="20"/>
          <w:szCs w:val="20"/>
          <w:shd w:val="pct15" w:color="auto" w:fill="FFFFFF"/>
        </w:rPr>
        <w:t>/</w:t>
      </w:r>
      <w:r w:rsidRPr="00910346">
        <w:rPr>
          <w:rFonts w:ascii="ＭＳ Ｐゴシック" w:eastAsia="ＭＳ Ｐゴシック" w:hAnsi="ＭＳ Ｐゴシック" w:hint="eastAsia"/>
          <w:sz w:val="20"/>
          <w:szCs w:val="20"/>
          <w:shd w:val="pct15" w:color="auto" w:fill="FFFFFF"/>
        </w:rPr>
        <w:t xml:space="preserve"> </w:t>
      </w:r>
      <w:r w:rsidRPr="007B1BB0">
        <w:rPr>
          <w:rFonts w:ascii="Times New Roman" w:eastAsia="ＭＳ Ｐゴシック" w:hAnsi="Times New Roman" w:cs="Times New Roman"/>
          <w:sz w:val="24"/>
          <w:szCs w:val="24"/>
          <w:shd w:val="pct15" w:color="auto" w:fill="FFFFFF"/>
        </w:rPr>
        <w:t>Reviews from other researchers</w:t>
      </w:r>
      <w:r w:rsidR="007C6395" w:rsidRPr="007C6395">
        <w:rPr>
          <w:rFonts w:ascii="Times New Roman" w:eastAsia="ＭＳ Ｐゴシック" w:hAnsi="Times New Roman" w:cs="Times New Roman" w:hint="eastAsia"/>
          <w:sz w:val="24"/>
          <w:szCs w:val="24"/>
        </w:rPr>
        <w:t xml:space="preserve">　</w:t>
      </w:r>
      <w:r w:rsidR="00833C87">
        <w:rPr>
          <w:rFonts w:ascii="MS UI Gothic" w:eastAsia="MS UI Gothic" w:hAnsi="MS UI Gothic" w:hint="eastAsia"/>
          <w:szCs w:val="21"/>
        </w:rPr>
        <w:t>【著者による</w:t>
      </w:r>
      <w:r w:rsidR="00E6581D">
        <w:rPr>
          <w:rFonts w:ascii="MS UI Gothic" w:eastAsia="MS UI Gothic" w:hAnsi="MS UI Gothic" w:hint="eastAsia"/>
          <w:szCs w:val="21"/>
        </w:rPr>
        <w:t>翻訳</w:t>
      </w:r>
      <w:r w:rsidR="007C6395" w:rsidRPr="007C6395">
        <w:rPr>
          <w:rFonts w:ascii="MS UI Gothic" w:eastAsia="MS UI Gothic" w:hAnsi="MS UI Gothic" w:hint="eastAsia"/>
          <w:szCs w:val="21"/>
        </w:rPr>
        <w:t>】</w:t>
      </w:r>
    </w:p>
    <w:p w:rsidR="007C6395" w:rsidRPr="007C6395" w:rsidRDefault="007C6395" w:rsidP="007C6395">
      <w:pPr>
        <w:widowControl/>
        <w:spacing w:line="280" w:lineRule="exact"/>
        <w:jc w:val="left"/>
        <w:rPr>
          <w:rFonts w:ascii="MS UI Gothic" w:eastAsia="MS UI Gothic" w:hAnsi="MS UI Gothic"/>
          <w:szCs w:val="21"/>
        </w:rPr>
      </w:pPr>
    </w:p>
    <w:p w:rsidR="00245B4C" w:rsidRPr="00DE5F07" w:rsidRDefault="00245B4C" w:rsidP="00245B4C">
      <w:pPr>
        <w:spacing w:line="280" w:lineRule="exact"/>
        <w:rPr>
          <w:rFonts w:ascii="ＭＳ Ｐ明朝" w:eastAsia="ＭＳ Ｐ明朝" w:hAnsi="ＭＳ Ｐ明朝"/>
          <w:color w:val="000000"/>
          <w:sz w:val="20"/>
          <w:szCs w:val="20"/>
          <w:shd w:val="clear" w:color="auto" w:fill="FFFFFF"/>
        </w:rPr>
      </w:pPr>
      <w:r w:rsidRPr="00DE5F07">
        <w:rPr>
          <w:rFonts w:ascii="ＭＳ Ｐ明朝" w:eastAsia="ＭＳ Ｐ明朝" w:hAnsi="ＭＳ Ｐ明朝" w:hint="eastAsia"/>
          <w:color w:val="000000"/>
          <w:sz w:val="20"/>
          <w:szCs w:val="20"/>
          <w:shd w:val="clear" w:color="auto" w:fill="FFFFFF"/>
        </w:rPr>
        <w:t>「後藤昭次</w:t>
      </w:r>
      <w:r w:rsidR="00D060F2" w:rsidRPr="00DE5F07">
        <w:rPr>
          <w:rFonts w:ascii="ＭＳ Ｐ明朝" w:eastAsia="ＭＳ Ｐ明朝" w:hAnsi="ＭＳ Ｐ明朝" w:hint="eastAsia"/>
          <w:color w:val="000000"/>
          <w:sz w:val="20"/>
          <w:szCs w:val="20"/>
          <w:shd w:val="clear" w:color="auto" w:fill="FFFFFF"/>
        </w:rPr>
        <w:t>が</w:t>
      </w:r>
      <w:r w:rsidR="00514498" w:rsidRPr="00DE5F07">
        <w:rPr>
          <w:rFonts w:ascii="ＭＳ Ｐ明朝" w:eastAsia="ＭＳ Ｐ明朝" w:hAnsi="ＭＳ Ｐ明朝" w:hint="eastAsia"/>
          <w:color w:val="000000"/>
          <w:sz w:val="20"/>
          <w:szCs w:val="20"/>
          <w:shd w:val="clear" w:color="auto" w:fill="FFFFFF"/>
        </w:rPr>
        <w:t>本書の</w:t>
      </w:r>
      <w:r w:rsidRPr="00DE5F07">
        <w:rPr>
          <w:rFonts w:ascii="ＭＳ Ｐ明朝" w:eastAsia="ＭＳ Ｐ明朝" w:hAnsi="ＭＳ Ｐ明朝" w:hint="eastAsia"/>
          <w:color w:val="000000"/>
          <w:sz w:val="20"/>
          <w:szCs w:val="20"/>
          <w:shd w:val="clear" w:color="auto" w:fill="FFFFFF"/>
        </w:rPr>
        <w:t>中で</w:t>
      </w:r>
      <w:r w:rsidR="00D060F2" w:rsidRPr="00DE5F07">
        <w:rPr>
          <w:rFonts w:ascii="ＭＳ Ｐ明朝" w:eastAsia="ＭＳ Ｐ明朝" w:hAnsi="ＭＳ Ｐ明朝" w:hint="eastAsia"/>
          <w:color w:val="000000"/>
          <w:sz w:val="20"/>
          <w:szCs w:val="20"/>
          <w:shd w:val="clear" w:color="auto" w:fill="FFFFFF"/>
        </w:rPr>
        <w:t>示す</w:t>
      </w:r>
      <w:r w:rsidR="00514498" w:rsidRPr="00DE5F07">
        <w:rPr>
          <w:rFonts w:ascii="ＭＳ Ｐ明朝" w:eastAsia="ＭＳ Ｐ明朝" w:hAnsi="ＭＳ Ｐ明朝" w:hint="eastAsia"/>
          <w:color w:val="000000"/>
          <w:sz w:val="20"/>
          <w:szCs w:val="20"/>
          <w:shd w:val="clear" w:color="auto" w:fill="FFFFFF"/>
        </w:rPr>
        <w:t>研究</w:t>
      </w:r>
      <w:r w:rsidR="00D060F2" w:rsidRPr="00DE5F07">
        <w:rPr>
          <w:rFonts w:ascii="ＭＳ Ｐ明朝" w:eastAsia="ＭＳ Ｐ明朝" w:hAnsi="ＭＳ Ｐ明朝" w:hint="eastAsia"/>
          <w:color w:val="000000"/>
          <w:sz w:val="20"/>
          <w:szCs w:val="20"/>
          <w:shd w:val="clear" w:color="auto" w:fill="FFFFFF"/>
        </w:rPr>
        <w:t>領域はきわめて</w:t>
      </w:r>
      <w:r w:rsidRPr="00DE5F07">
        <w:rPr>
          <w:rFonts w:ascii="ＭＳ Ｐ明朝" w:eastAsia="ＭＳ Ｐ明朝" w:hAnsi="ＭＳ Ｐ明朝" w:hint="eastAsia"/>
          <w:color w:val="000000"/>
          <w:sz w:val="20"/>
          <w:szCs w:val="20"/>
          <w:shd w:val="clear" w:color="auto" w:fill="FFFFFF"/>
        </w:rPr>
        <w:t>広</w:t>
      </w:r>
      <w:r w:rsidR="00BE3846" w:rsidRPr="00DE5F07">
        <w:rPr>
          <w:rFonts w:ascii="ＭＳ Ｐ明朝" w:eastAsia="ＭＳ Ｐ明朝" w:hAnsi="ＭＳ Ｐ明朝" w:hint="eastAsia"/>
          <w:color w:val="000000"/>
          <w:sz w:val="20"/>
          <w:szCs w:val="20"/>
          <w:shd w:val="clear" w:color="auto" w:fill="FFFFFF"/>
        </w:rPr>
        <w:t>い</w:t>
      </w:r>
      <w:r w:rsidR="00D060F2" w:rsidRPr="00DE5F07">
        <w:rPr>
          <w:rFonts w:ascii="ＭＳ Ｐ明朝" w:eastAsia="ＭＳ Ｐ明朝" w:hAnsi="ＭＳ Ｐ明朝" w:hint="eastAsia"/>
          <w:color w:val="000000"/>
          <w:sz w:val="20"/>
          <w:szCs w:val="20"/>
          <w:shd w:val="clear" w:color="auto" w:fill="FFFFFF"/>
        </w:rPr>
        <w:t>。</w:t>
      </w:r>
      <w:r w:rsidRPr="00DE5F07">
        <w:rPr>
          <w:rFonts w:ascii="ＭＳ Ｐ明朝" w:eastAsia="ＭＳ Ｐ明朝" w:hAnsi="ＭＳ Ｐ明朝" w:hint="eastAsia"/>
          <w:color w:val="000000"/>
          <w:sz w:val="20"/>
          <w:szCs w:val="20"/>
          <w:shd w:val="clear" w:color="auto" w:fill="FFFFFF"/>
        </w:rPr>
        <w:t>エマソンの</w:t>
      </w:r>
      <w:r w:rsidR="008F3823" w:rsidRPr="00DE5F07">
        <w:rPr>
          <w:rFonts w:ascii="ＭＳ Ｐ明朝" w:eastAsia="ＭＳ Ｐ明朝" w:hAnsi="ＭＳ Ｐ明朝" w:cs="Times New Roman"/>
          <w:color w:val="000000"/>
          <w:sz w:val="20"/>
          <w:szCs w:val="20"/>
          <w:shd w:val="clear" w:color="auto" w:fill="FFFFFF"/>
        </w:rPr>
        <w:t xml:space="preserve"> idealism </w:t>
      </w:r>
      <w:r w:rsidR="00D060F2" w:rsidRPr="00DE5F07">
        <w:rPr>
          <w:rFonts w:ascii="ＭＳ Ｐ明朝" w:eastAsia="ＭＳ Ｐ明朝" w:hAnsi="ＭＳ Ｐ明朝" w:hint="eastAsia"/>
          <w:color w:val="000000"/>
          <w:sz w:val="20"/>
          <w:szCs w:val="20"/>
          <w:shd w:val="clear" w:color="auto" w:fill="FFFFFF"/>
        </w:rPr>
        <w:t>は</w:t>
      </w:r>
      <w:r w:rsidR="008F3823" w:rsidRPr="00DE5F07">
        <w:rPr>
          <w:rFonts w:ascii="ＭＳ Ｐ明朝" w:eastAsia="ＭＳ Ｐ明朝" w:hAnsi="ＭＳ Ｐ明朝" w:hint="eastAsia"/>
          <w:color w:val="000000"/>
          <w:sz w:val="20"/>
          <w:szCs w:val="20"/>
          <w:shd w:val="clear" w:color="auto" w:fill="FFFFFF"/>
        </w:rPr>
        <w:t>単に</w:t>
      </w:r>
      <w:r w:rsidRPr="00DE5F07">
        <w:rPr>
          <w:rFonts w:ascii="ＭＳ Ｐ明朝" w:eastAsia="ＭＳ Ｐ明朝" w:hAnsi="ＭＳ Ｐ明朝" w:hint="eastAsia"/>
          <w:color w:val="000000"/>
          <w:sz w:val="20"/>
          <w:szCs w:val="20"/>
          <w:shd w:val="clear" w:color="auto" w:fill="FFFFFF"/>
        </w:rPr>
        <w:t>アジア</w:t>
      </w:r>
      <w:r w:rsidR="00D060F2" w:rsidRPr="00DE5F07">
        <w:rPr>
          <w:rFonts w:ascii="ＭＳ Ｐ明朝" w:eastAsia="ＭＳ Ｐ明朝" w:hAnsi="ＭＳ Ｐ明朝" w:hint="eastAsia"/>
          <w:color w:val="000000"/>
          <w:sz w:val="20"/>
          <w:szCs w:val="20"/>
          <w:shd w:val="clear" w:color="auto" w:fill="FFFFFF"/>
        </w:rPr>
        <w:t>思想への</w:t>
      </w:r>
      <w:r w:rsidR="00514498" w:rsidRPr="00DE5F07">
        <w:rPr>
          <w:rFonts w:ascii="ＭＳ Ｐ明朝" w:eastAsia="ＭＳ Ｐ明朝" w:hAnsi="ＭＳ Ｐ明朝" w:hint="eastAsia"/>
          <w:color w:val="000000"/>
          <w:sz w:val="20"/>
          <w:szCs w:val="20"/>
          <w:shd w:val="clear" w:color="auto" w:fill="FFFFFF"/>
        </w:rPr>
        <w:t>傾倒</w:t>
      </w:r>
      <w:r w:rsidRPr="00DE5F07">
        <w:rPr>
          <w:rFonts w:ascii="ＭＳ Ｐ明朝" w:eastAsia="ＭＳ Ｐ明朝" w:hAnsi="ＭＳ Ｐ明朝" w:hint="eastAsia"/>
          <w:color w:val="000000"/>
          <w:sz w:val="20"/>
          <w:szCs w:val="20"/>
          <w:shd w:val="clear" w:color="auto" w:fill="FFFFFF"/>
        </w:rPr>
        <w:t>を</w:t>
      </w:r>
      <w:r w:rsidR="00514498" w:rsidRPr="00DE5F07">
        <w:rPr>
          <w:rFonts w:ascii="ＭＳ Ｐ明朝" w:eastAsia="ＭＳ Ｐ明朝" w:hAnsi="ＭＳ Ｐ明朝" w:hint="eastAsia"/>
          <w:color w:val="000000"/>
          <w:sz w:val="20"/>
          <w:szCs w:val="20"/>
          <w:shd w:val="clear" w:color="auto" w:fill="FFFFFF"/>
        </w:rPr>
        <w:t>示して</w:t>
      </w:r>
      <w:r w:rsidRPr="00DE5F07">
        <w:rPr>
          <w:rFonts w:ascii="ＭＳ Ｐ明朝" w:eastAsia="ＭＳ Ｐ明朝" w:hAnsi="ＭＳ Ｐ明朝" w:hint="eastAsia"/>
          <w:color w:val="000000"/>
          <w:sz w:val="20"/>
          <w:szCs w:val="20"/>
          <w:shd w:val="clear" w:color="auto" w:fill="FFFFFF"/>
        </w:rPr>
        <w:t>いるだけではな</w:t>
      </w:r>
      <w:r w:rsidR="008F3823" w:rsidRPr="00DE5F07">
        <w:rPr>
          <w:rFonts w:ascii="ＭＳ Ｐ明朝" w:eastAsia="ＭＳ Ｐ明朝" w:hAnsi="ＭＳ Ｐ明朝" w:hint="eastAsia"/>
          <w:color w:val="000000"/>
          <w:sz w:val="20"/>
          <w:szCs w:val="20"/>
          <w:shd w:val="clear" w:color="auto" w:fill="FFFFFF"/>
        </w:rPr>
        <w:t>い。</w:t>
      </w:r>
      <w:r w:rsidR="00514498" w:rsidRPr="00DE5F07">
        <w:rPr>
          <w:rFonts w:ascii="ＭＳ Ｐ明朝" w:eastAsia="ＭＳ Ｐ明朝" w:hAnsi="ＭＳ Ｐ明朝" w:hint="eastAsia"/>
          <w:color w:val="000000"/>
          <w:sz w:val="20"/>
          <w:szCs w:val="20"/>
          <w:shd w:val="clear" w:color="auto" w:fill="FFFFFF"/>
        </w:rPr>
        <w:t>それを初めてヨー</w:t>
      </w:r>
      <w:r w:rsidR="002C5B02" w:rsidRPr="00DE5F07">
        <w:rPr>
          <w:rFonts w:ascii="ＭＳ Ｐ明朝" w:eastAsia="ＭＳ Ｐ明朝" w:hAnsi="ＭＳ Ｐ明朝" w:hint="eastAsia"/>
          <w:color w:val="000000"/>
          <w:sz w:val="20"/>
          <w:szCs w:val="20"/>
          <w:shd w:val="clear" w:color="auto" w:fill="FFFFFF"/>
        </w:rPr>
        <w:t>ロ</w:t>
      </w:r>
      <w:r w:rsidR="00514498" w:rsidRPr="00DE5F07">
        <w:rPr>
          <w:rFonts w:ascii="ＭＳ Ｐ明朝" w:eastAsia="ＭＳ Ｐ明朝" w:hAnsi="ＭＳ Ｐ明朝" w:hint="eastAsia"/>
          <w:color w:val="000000"/>
          <w:sz w:val="20"/>
          <w:szCs w:val="20"/>
          <w:shd w:val="clear" w:color="auto" w:fill="FFFFFF"/>
        </w:rPr>
        <w:t>ッパに導入したのはヨーロッパ人であった</w:t>
      </w:r>
      <w:r w:rsidR="008F3823" w:rsidRPr="00DE5F07">
        <w:rPr>
          <w:rFonts w:ascii="ＭＳ Ｐ明朝" w:eastAsia="ＭＳ Ｐ明朝" w:hAnsi="ＭＳ Ｐ明朝" w:hint="eastAsia"/>
          <w:color w:val="000000"/>
          <w:sz w:val="20"/>
          <w:szCs w:val="20"/>
          <w:shd w:val="clear" w:color="auto" w:fill="FFFFFF"/>
        </w:rPr>
        <w:t>。</w:t>
      </w:r>
      <w:r w:rsidR="00514498" w:rsidRPr="00DE5F07">
        <w:rPr>
          <w:rFonts w:ascii="ＭＳ Ｐ明朝" w:eastAsia="ＭＳ Ｐ明朝" w:hAnsi="ＭＳ Ｐ明朝" w:hint="eastAsia"/>
          <w:color w:val="000000"/>
          <w:sz w:val="20"/>
          <w:szCs w:val="20"/>
          <w:shd w:val="clear" w:color="auto" w:fill="FFFFFF"/>
        </w:rPr>
        <w:t>つまり</w:t>
      </w:r>
      <w:r w:rsidRPr="00DE5F07">
        <w:rPr>
          <w:rFonts w:ascii="ＭＳ Ｐ明朝" w:eastAsia="ＭＳ Ｐ明朝" w:hAnsi="ＭＳ Ｐ明朝" w:hint="eastAsia"/>
          <w:color w:val="000000"/>
          <w:sz w:val="20"/>
          <w:szCs w:val="20"/>
          <w:shd w:val="clear" w:color="auto" w:fill="FFFFFF"/>
        </w:rPr>
        <w:t>プラトンとヘラクレイトスが</w:t>
      </w:r>
      <w:r w:rsidR="00514498" w:rsidRPr="00DE5F07">
        <w:rPr>
          <w:rFonts w:ascii="ＭＳ Ｐ明朝" w:eastAsia="ＭＳ Ｐ明朝" w:hAnsi="ＭＳ Ｐ明朝" w:hint="eastAsia"/>
          <w:color w:val="000000"/>
          <w:sz w:val="20"/>
          <w:szCs w:val="20"/>
          <w:shd w:val="clear" w:color="auto" w:fill="FFFFFF"/>
        </w:rPr>
        <w:t>、かつて</w:t>
      </w:r>
      <w:r w:rsidRPr="00DE5F07">
        <w:rPr>
          <w:rFonts w:ascii="ＭＳ Ｐ明朝" w:eastAsia="ＭＳ Ｐ明朝" w:hAnsi="ＭＳ Ｐ明朝" w:hint="eastAsia"/>
          <w:color w:val="000000"/>
          <w:sz w:val="20"/>
          <w:szCs w:val="20"/>
          <w:shd w:val="clear" w:color="auto" w:fill="FFFFFF"/>
        </w:rPr>
        <w:t>アジアについて</w:t>
      </w:r>
      <w:r w:rsidR="00514498" w:rsidRPr="00DE5F07">
        <w:rPr>
          <w:rFonts w:ascii="ＭＳ Ｐ明朝" w:eastAsia="ＭＳ Ｐ明朝" w:hAnsi="ＭＳ Ｐ明朝" w:hint="eastAsia"/>
          <w:color w:val="000000"/>
          <w:sz w:val="20"/>
          <w:szCs w:val="20"/>
          <w:shd w:val="clear" w:color="auto" w:fill="FFFFFF"/>
        </w:rPr>
        <w:t>の対話（</w:t>
      </w:r>
      <w:r w:rsidR="00514498" w:rsidRPr="00DE5F07">
        <w:rPr>
          <w:rFonts w:ascii="ＭＳ Ｐ明朝" w:eastAsia="ＭＳ Ｐ明朝" w:hAnsi="ＭＳ Ｐ明朝" w:cs="Times New Roman"/>
          <w:color w:val="000000"/>
          <w:sz w:val="20"/>
          <w:szCs w:val="20"/>
          <w:shd w:val="clear" w:color="auto" w:fill="FFFFFF"/>
        </w:rPr>
        <w:t>dialogues</w:t>
      </w:r>
      <w:r w:rsidR="00514498" w:rsidRPr="00DE5F07">
        <w:rPr>
          <w:rFonts w:ascii="ＭＳ Ｐ明朝" w:eastAsia="ＭＳ Ｐ明朝" w:hAnsi="ＭＳ Ｐ明朝" w:hint="eastAsia"/>
          <w:color w:val="000000"/>
          <w:sz w:val="20"/>
          <w:szCs w:val="20"/>
          <w:shd w:val="clear" w:color="auto" w:fill="FFFFFF"/>
        </w:rPr>
        <w:t>）を書き残し</w:t>
      </w:r>
      <w:r w:rsidR="00671FA0" w:rsidRPr="00DE5F07">
        <w:rPr>
          <w:rFonts w:ascii="ＭＳ Ｐ明朝" w:eastAsia="ＭＳ Ｐ明朝" w:hAnsi="ＭＳ Ｐ明朝" w:hint="eastAsia"/>
          <w:color w:val="000000"/>
          <w:sz w:val="20"/>
          <w:szCs w:val="20"/>
          <w:shd w:val="clear" w:color="auto" w:fill="FFFFFF"/>
        </w:rPr>
        <w:t>て</w:t>
      </w:r>
      <w:r w:rsidR="008F3823" w:rsidRPr="00DE5F07">
        <w:rPr>
          <w:rFonts w:ascii="ＭＳ Ｐ明朝" w:eastAsia="ＭＳ Ｐ明朝" w:hAnsi="ＭＳ Ｐ明朝" w:hint="eastAsia"/>
          <w:color w:val="000000"/>
          <w:sz w:val="20"/>
          <w:szCs w:val="20"/>
          <w:shd w:val="clear" w:color="auto" w:fill="FFFFFF"/>
        </w:rPr>
        <w:t>いるのであるから、</w:t>
      </w:r>
      <w:r w:rsidR="00671FA0" w:rsidRPr="00DE5F07">
        <w:rPr>
          <w:rFonts w:ascii="ＭＳ Ｐ明朝" w:eastAsia="ＭＳ Ｐ明朝" w:hAnsi="ＭＳ Ｐ明朝" w:hint="eastAsia"/>
          <w:color w:val="000000"/>
          <w:sz w:val="20"/>
          <w:szCs w:val="20"/>
          <w:shd w:val="clear" w:color="auto" w:fill="FFFFFF"/>
        </w:rPr>
        <w:t>その伝統を</w:t>
      </w:r>
      <w:r w:rsidR="00514498" w:rsidRPr="00DE5F07">
        <w:rPr>
          <w:rFonts w:ascii="ＭＳ Ｐ明朝" w:eastAsia="ＭＳ Ｐ明朝" w:hAnsi="ＭＳ Ｐ明朝" w:hint="eastAsia"/>
          <w:color w:val="000000"/>
          <w:sz w:val="20"/>
          <w:szCs w:val="20"/>
          <w:shd w:val="clear" w:color="auto" w:fill="FFFFFF"/>
        </w:rPr>
        <w:t>エマソンが引き継いでいる</w:t>
      </w:r>
      <w:r w:rsidR="00ED4635" w:rsidRPr="00DE5F07">
        <w:rPr>
          <w:rFonts w:ascii="ＭＳ Ｐ明朝" w:eastAsia="ＭＳ Ｐ明朝" w:hAnsi="ＭＳ Ｐ明朝" w:hint="eastAsia"/>
          <w:color w:val="000000"/>
          <w:sz w:val="20"/>
          <w:szCs w:val="20"/>
          <w:shd w:val="clear" w:color="auto" w:fill="FFFFFF"/>
        </w:rPr>
        <w:t>のだ</w:t>
      </w:r>
      <w:r w:rsidR="00514498" w:rsidRPr="00DE5F07">
        <w:rPr>
          <w:rFonts w:ascii="ＭＳ Ｐ明朝" w:eastAsia="ＭＳ Ｐ明朝" w:hAnsi="ＭＳ Ｐ明朝" w:hint="eastAsia"/>
          <w:color w:val="000000"/>
          <w:sz w:val="20"/>
          <w:szCs w:val="20"/>
          <w:shd w:val="clear" w:color="auto" w:fill="FFFFFF"/>
        </w:rPr>
        <w:t>。</w:t>
      </w:r>
      <w:r w:rsidR="008F3823" w:rsidRPr="00DE5F07">
        <w:rPr>
          <w:rFonts w:ascii="ＭＳ Ｐ明朝" w:eastAsia="ＭＳ Ｐ明朝" w:hAnsi="ＭＳ Ｐ明朝" w:hint="eastAsia"/>
          <w:color w:val="000000"/>
          <w:sz w:val="20"/>
          <w:szCs w:val="20"/>
          <w:shd w:val="clear" w:color="auto" w:fill="FFFFFF"/>
        </w:rPr>
        <w:t>このテーマに向かい合う</w:t>
      </w:r>
      <w:r w:rsidR="00E052CD" w:rsidRPr="00DE5F07">
        <w:rPr>
          <w:rFonts w:ascii="ＭＳ Ｐ明朝" w:eastAsia="ＭＳ Ｐ明朝" w:hAnsi="ＭＳ Ｐ明朝" w:hint="eastAsia"/>
          <w:color w:val="000000"/>
          <w:sz w:val="20"/>
          <w:szCs w:val="20"/>
          <w:shd w:val="clear" w:color="auto" w:fill="FFFFFF"/>
        </w:rPr>
        <w:t>一人の日本人学者が</w:t>
      </w:r>
      <w:r w:rsidR="008F3823" w:rsidRPr="00DE5F07">
        <w:rPr>
          <w:rFonts w:ascii="ＭＳ Ｐ明朝" w:eastAsia="ＭＳ Ｐ明朝" w:hAnsi="ＭＳ Ｐ明朝" w:hint="eastAsia"/>
          <w:color w:val="000000"/>
          <w:sz w:val="20"/>
          <w:szCs w:val="20"/>
          <w:shd w:val="clear" w:color="auto" w:fill="FFFFFF"/>
        </w:rPr>
        <w:t>、</w:t>
      </w:r>
      <w:r w:rsidR="00671FA0" w:rsidRPr="00DE5F07">
        <w:rPr>
          <w:rFonts w:ascii="ＭＳ Ｐ明朝" w:eastAsia="ＭＳ Ｐ明朝" w:hAnsi="ＭＳ Ｐ明朝" w:hint="eastAsia"/>
          <w:color w:val="000000"/>
          <w:sz w:val="20"/>
          <w:szCs w:val="20"/>
          <w:shd w:val="clear" w:color="auto" w:fill="FFFFFF"/>
        </w:rPr>
        <w:t>幾つもの</w:t>
      </w:r>
      <w:r w:rsidR="00E052CD" w:rsidRPr="00DE5F07">
        <w:rPr>
          <w:rFonts w:ascii="ＭＳ Ｐ明朝" w:eastAsia="ＭＳ Ｐ明朝" w:hAnsi="ＭＳ Ｐ明朝" w:hint="eastAsia"/>
          <w:color w:val="000000"/>
          <w:sz w:val="20"/>
          <w:szCs w:val="20"/>
          <w:shd w:val="clear" w:color="auto" w:fill="FFFFFF"/>
        </w:rPr>
        <w:t>言語と文化を学び、</w:t>
      </w:r>
      <w:r w:rsidR="00671FA0" w:rsidRPr="00DE5F07">
        <w:rPr>
          <w:rFonts w:ascii="ＭＳ Ｐ明朝" w:eastAsia="ＭＳ Ｐ明朝" w:hAnsi="ＭＳ Ｐ明朝" w:hint="eastAsia"/>
          <w:color w:val="000000"/>
          <w:sz w:val="20"/>
          <w:szCs w:val="20"/>
          <w:shd w:val="clear" w:color="auto" w:fill="FFFFFF"/>
        </w:rPr>
        <w:t>歴史の</w:t>
      </w:r>
      <w:r w:rsidR="008F3823" w:rsidRPr="00DE5F07">
        <w:rPr>
          <w:rFonts w:ascii="ＭＳ Ｐ明朝" w:eastAsia="ＭＳ Ｐ明朝" w:hAnsi="ＭＳ Ｐ明朝" w:hint="eastAsia"/>
          <w:color w:val="000000"/>
          <w:sz w:val="20"/>
          <w:szCs w:val="20"/>
          <w:shd w:val="clear" w:color="auto" w:fill="FFFFFF"/>
        </w:rPr>
        <w:t>深層の</w:t>
      </w:r>
      <w:r w:rsidR="00671FA0" w:rsidRPr="00DE5F07">
        <w:rPr>
          <w:rFonts w:ascii="ＭＳ Ｐ明朝" w:eastAsia="ＭＳ Ｐ明朝" w:hAnsi="ＭＳ Ｐ明朝" w:hint="eastAsia"/>
          <w:color w:val="000000"/>
          <w:sz w:val="20"/>
          <w:szCs w:val="20"/>
          <w:shd w:val="clear" w:color="auto" w:fill="FFFFFF"/>
        </w:rPr>
        <w:t>中で引き継がれてきた異</w:t>
      </w:r>
      <w:r w:rsidR="00AD14ED">
        <w:rPr>
          <w:rFonts w:ascii="ＭＳ Ｐ明朝" w:eastAsia="ＭＳ Ｐ明朝" w:hAnsi="ＭＳ Ｐ明朝" w:hint="eastAsia"/>
          <w:color w:val="000000"/>
          <w:sz w:val="20"/>
          <w:szCs w:val="20"/>
          <w:shd w:val="clear" w:color="auto" w:fill="FFFFFF"/>
        </w:rPr>
        <w:t>文</w:t>
      </w:r>
      <w:r w:rsidRPr="00DE5F07">
        <w:rPr>
          <w:rFonts w:ascii="ＭＳ Ｐ明朝" w:eastAsia="ＭＳ Ｐ明朝" w:hAnsi="ＭＳ Ｐ明朝" w:hint="eastAsia"/>
          <w:color w:val="000000"/>
          <w:sz w:val="20"/>
          <w:szCs w:val="20"/>
          <w:shd w:val="clear" w:color="auto" w:fill="FFFFFF"/>
        </w:rPr>
        <w:t>化</w:t>
      </w:r>
      <w:r w:rsidR="00671FA0" w:rsidRPr="00DE5F07">
        <w:rPr>
          <w:rFonts w:ascii="ＭＳ Ｐ明朝" w:eastAsia="ＭＳ Ｐ明朝" w:hAnsi="ＭＳ Ｐ明朝" w:hint="eastAsia"/>
          <w:color w:val="000000"/>
          <w:sz w:val="20"/>
          <w:szCs w:val="20"/>
          <w:shd w:val="clear" w:color="auto" w:fill="FFFFFF"/>
        </w:rPr>
        <w:t>間の</w:t>
      </w:r>
      <w:r w:rsidRPr="00DE5F07">
        <w:rPr>
          <w:rFonts w:ascii="ＭＳ Ｐ明朝" w:eastAsia="ＭＳ Ｐ明朝" w:hAnsi="ＭＳ Ｐ明朝" w:hint="eastAsia"/>
          <w:color w:val="000000"/>
          <w:sz w:val="20"/>
          <w:szCs w:val="20"/>
          <w:shd w:val="clear" w:color="auto" w:fill="FFFFFF"/>
        </w:rPr>
        <w:t>対話</w:t>
      </w:r>
      <w:r w:rsidR="00671FA0" w:rsidRPr="00DE5F07">
        <w:rPr>
          <w:rFonts w:ascii="ＭＳ Ｐ明朝" w:eastAsia="ＭＳ Ｐ明朝" w:hAnsi="ＭＳ Ｐ明朝" w:hint="eastAsia"/>
          <w:color w:val="000000"/>
          <w:sz w:val="20"/>
          <w:szCs w:val="20"/>
          <w:shd w:val="clear" w:color="auto" w:fill="FFFFFF"/>
        </w:rPr>
        <w:t>を真摯に追い求め</w:t>
      </w:r>
      <w:r w:rsidR="008F3823" w:rsidRPr="00DE5F07">
        <w:rPr>
          <w:rFonts w:ascii="ＭＳ Ｐ明朝" w:eastAsia="ＭＳ Ｐ明朝" w:hAnsi="ＭＳ Ｐ明朝" w:hint="eastAsia"/>
          <w:color w:val="000000"/>
          <w:sz w:val="20"/>
          <w:szCs w:val="20"/>
          <w:shd w:val="clear" w:color="auto" w:fill="FFFFFF"/>
        </w:rPr>
        <w:t>ようとしている</w:t>
      </w:r>
      <w:r w:rsidR="00F733BA" w:rsidRPr="00DE5F07">
        <w:rPr>
          <w:rFonts w:ascii="ＭＳ Ｐ明朝" w:eastAsia="ＭＳ Ｐ明朝" w:hAnsi="ＭＳ Ｐ明朝" w:hint="eastAsia"/>
          <w:color w:val="000000"/>
          <w:sz w:val="20"/>
          <w:szCs w:val="20"/>
          <w:shd w:val="clear" w:color="auto" w:fill="FFFFFF"/>
        </w:rPr>
        <w:t>。</w:t>
      </w:r>
      <w:r w:rsidR="00BE3846" w:rsidRPr="00DE5F07">
        <w:rPr>
          <w:rFonts w:ascii="ＭＳ Ｐ明朝" w:eastAsia="ＭＳ Ｐ明朝" w:hAnsi="ＭＳ Ｐ明朝" w:hint="eastAsia"/>
          <w:color w:val="000000"/>
          <w:sz w:val="20"/>
          <w:szCs w:val="20"/>
          <w:shd w:val="clear" w:color="auto" w:fill="FFFFFF"/>
        </w:rPr>
        <w:t>それに</w:t>
      </w:r>
      <w:r w:rsidR="00671FA0" w:rsidRPr="00DE5F07">
        <w:rPr>
          <w:rFonts w:ascii="ＭＳ Ｐ明朝" w:eastAsia="ＭＳ Ｐ明朝" w:hAnsi="ＭＳ Ｐ明朝" w:hint="eastAsia"/>
          <w:color w:val="000000"/>
          <w:sz w:val="20"/>
          <w:szCs w:val="20"/>
          <w:shd w:val="clear" w:color="auto" w:fill="FFFFFF"/>
        </w:rPr>
        <w:t>付き添うのは</w:t>
      </w:r>
      <w:r w:rsidR="008F3823" w:rsidRPr="00DE5F07">
        <w:rPr>
          <w:rFonts w:ascii="ＭＳ Ｐ明朝" w:eastAsia="ＭＳ Ｐ明朝" w:hAnsi="ＭＳ Ｐ明朝" w:hint="eastAsia"/>
          <w:color w:val="000000"/>
          <w:sz w:val="20"/>
          <w:szCs w:val="20"/>
          <w:shd w:val="clear" w:color="auto" w:fill="FFFFFF"/>
        </w:rPr>
        <w:t>まことに</w:t>
      </w:r>
      <w:r w:rsidR="00671FA0" w:rsidRPr="00DE5F07">
        <w:rPr>
          <w:rFonts w:ascii="ＭＳ Ｐ明朝" w:eastAsia="ＭＳ Ｐ明朝" w:hAnsi="ＭＳ Ｐ明朝" w:hint="eastAsia"/>
          <w:color w:val="000000"/>
          <w:sz w:val="20"/>
          <w:szCs w:val="20"/>
          <w:shd w:val="clear" w:color="auto" w:fill="FFFFFF"/>
        </w:rPr>
        <w:t>感動的</w:t>
      </w:r>
      <w:r w:rsidR="00BE3846" w:rsidRPr="00DE5F07">
        <w:rPr>
          <w:rFonts w:ascii="ＭＳ Ｐ明朝" w:eastAsia="ＭＳ Ｐ明朝" w:hAnsi="ＭＳ Ｐ明朝" w:hint="eastAsia"/>
          <w:color w:val="000000"/>
          <w:sz w:val="20"/>
          <w:szCs w:val="20"/>
          <w:shd w:val="clear" w:color="auto" w:fill="FFFFFF"/>
        </w:rPr>
        <w:t>なこと</w:t>
      </w:r>
      <w:r w:rsidR="004C540C" w:rsidRPr="00DE5F07">
        <w:rPr>
          <w:rFonts w:ascii="ＭＳ Ｐ明朝" w:eastAsia="ＭＳ Ｐ明朝" w:hAnsi="ＭＳ Ｐ明朝" w:hint="eastAsia"/>
          <w:color w:val="000000"/>
          <w:sz w:val="20"/>
          <w:szCs w:val="20"/>
          <w:shd w:val="clear" w:color="auto" w:fill="FFFFFF"/>
        </w:rPr>
        <w:t>だ</w:t>
      </w:r>
      <w:r w:rsidRPr="00DE5F07">
        <w:rPr>
          <w:rFonts w:ascii="ＭＳ Ｐ明朝" w:eastAsia="ＭＳ Ｐ明朝" w:hAnsi="ＭＳ Ｐ明朝" w:hint="eastAsia"/>
          <w:color w:val="000000"/>
          <w:sz w:val="20"/>
          <w:szCs w:val="20"/>
          <w:shd w:val="clear" w:color="auto" w:fill="FFFFFF"/>
        </w:rPr>
        <w:t>。」</w:t>
      </w:r>
    </w:p>
    <w:p w:rsidR="00245B4C" w:rsidRPr="00DE5F07" w:rsidRDefault="00245B4C" w:rsidP="00245B4C">
      <w:pPr>
        <w:spacing w:line="280" w:lineRule="exact"/>
        <w:rPr>
          <w:rFonts w:ascii="ＭＳ Ｐ明朝" w:eastAsia="ＭＳ Ｐ明朝" w:hAnsi="ＭＳ Ｐ明朝" w:cs="Times New Roman"/>
          <w:color w:val="000000"/>
          <w:sz w:val="20"/>
          <w:szCs w:val="20"/>
        </w:rPr>
      </w:pPr>
      <w:r w:rsidRPr="00DE5F07">
        <w:rPr>
          <w:rFonts w:ascii="ＭＳ Ｐ明朝" w:eastAsia="ＭＳ Ｐ明朝" w:hAnsi="ＭＳ Ｐ明朝" w:cs="Times New Roman"/>
          <w:b/>
          <w:bCs/>
          <w:color w:val="000000"/>
          <w:sz w:val="20"/>
          <w:szCs w:val="20"/>
          <w:shd w:val="clear" w:color="auto" w:fill="FFFFFF"/>
        </w:rPr>
        <w:t>Phyllis Cole, Pennsylvania State University, USA</w:t>
      </w:r>
      <w:r w:rsidRPr="00DE5F07">
        <w:rPr>
          <w:rFonts w:ascii="ＭＳ Ｐ明朝" w:eastAsia="ＭＳ Ｐ明朝" w:hAnsi="ＭＳ Ｐ明朝" w:cs="Times New Roman"/>
          <w:color w:val="000000"/>
          <w:sz w:val="20"/>
          <w:szCs w:val="20"/>
          <w:shd w:val="clear" w:color="auto" w:fill="FFFFFF"/>
        </w:rPr>
        <w:t> </w:t>
      </w:r>
      <w:r w:rsidRPr="00DE5F07">
        <w:rPr>
          <w:rFonts w:ascii="ＭＳ Ｐ明朝" w:eastAsia="ＭＳ Ｐ明朝" w:hAnsi="ＭＳ Ｐ明朝" w:cs="Times New Roman"/>
          <w:color w:val="000000"/>
          <w:sz w:val="20"/>
          <w:szCs w:val="20"/>
        </w:rPr>
        <w:br/>
      </w:r>
    </w:p>
    <w:p w:rsidR="00245B4C" w:rsidRPr="00DE5F07" w:rsidRDefault="00245B4C" w:rsidP="00245B4C">
      <w:pPr>
        <w:spacing w:line="280" w:lineRule="exact"/>
        <w:rPr>
          <w:rFonts w:ascii="ＭＳ Ｐ明朝" w:eastAsia="ＭＳ Ｐ明朝" w:hAnsi="ＭＳ Ｐ明朝"/>
          <w:color w:val="000000"/>
          <w:sz w:val="20"/>
          <w:szCs w:val="20"/>
        </w:rPr>
      </w:pPr>
      <w:r w:rsidRPr="00DE5F07">
        <w:rPr>
          <w:rFonts w:ascii="ＭＳ Ｐ明朝" w:eastAsia="ＭＳ Ｐ明朝" w:hAnsi="ＭＳ Ｐ明朝" w:hint="eastAsia"/>
          <w:color w:val="000000"/>
          <w:sz w:val="20"/>
          <w:szCs w:val="20"/>
        </w:rPr>
        <w:t>「</w:t>
      </w:r>
      <w:r w:rsidR="003537F1" w:rsidRPr="00DE5F07">
        <w:rPr>
          <w:rFonts w:ascii="ＭＳ Ｐ明朝" w:eastAsia="ＭＳ Ｐ明朝" w:hAnsi="ＭＳ Ｐ明朝" w:hint="eastAsia"/>
          <w:color w:val="000000"/>
          <w:sz w:val="20"/>
          <w:szCs w:val="20"/>
        </w:rPr>
        <w:t>日本の</w:t>
      </w:r>
      <w:r w:rsidRPr="00DE5F07">
        <w:rPr>
          <w:rFonts w:ascii="ＭＳ Ｐ明朝" w:eastAsia="ＭＳ Ｐ明朝" w:hAnsi="ＭＳ Ｐ明朝" w:hint="eastAsia"/>
          <w:color w:val="000000"/>
          <w:sz w:val="20"/>
          <w:szCs w:val="20"/>
        </w:rPr>
        <w:t>アメリカ研究者</w:t>
      </w:r>
      <w:r w:rsidR="003537F1" w:rsidRPr="00DE5F07">
        <w:rPr>
          <w:rFonts w:ascii="ＭＳ Ｐ明朝" w:eastAsia="ＭＳ Ｐ明朝" w:hAnsi="ＭＳ Ｐ明朝" w:hint="eastAsia"/>
          <w:color w:val="000000"/>
          <w:sz w:val="20"/>
          <w:szCs w:val="20"/>
        </w:rPr>
        <w:t>として知られる後藤教授は</w:t>
      </w:r>
      <w:r w:rsidRPr="00DE5F07">
        <w:rPr>
          <w:rFonts w:ascii="ＭＳ Ｐ明朝" w:eastAsia="ＭＳ Ｐ明朝" w:hAnsi="ＭＳ Ｐ明朝" w:hint="eastAsia"/>
          <w:color w:val="000000"/>
          <w:sz w:val="20"/>
          <w:szCs w:val="20"/>
        </w:rPr>
        <w:t>、</w:t>
      </w:r>
      <w:r w:rsidR="003537F1" w:rsidRPr="00DE5F07">
        <w:rPr>
          <w:rFonts w:ascii="ＭＳ Ｐ明朝" w:eastAsia="ＭＳ Ｐ明朝" w:hAnsi="ＭＳ Ｐ明朝" w:hint="eastAsia"/>
          <w:color w:val="000000"/>
          <w:sz w:val="20"/>
          <w:szCs w:val="20"/>
        </w:rPr>
        <w:t>アメリカの超越</w:t>
      </w:r>
      <w:r w:rsidR="002C5B02" w:rsidRPr="00DE5F07">
        <w:rPr>
          <w:rFonts w:ascii="ＭＳ Ｐ明朝" w:eastAsia="ＭＳ Ｐ明朝" w:hAnsi="ＭＳ Ｐ明朝" w:hint="eastAsia"/>
          <w:color w:val="000000"/>
          <w:sz w:val="20"/>
          <w:szCs w:val="20"/>
        </w:rPr>
        <w:t>思想が</w:t>
      </w:r>
      <w:r w:rsidRPr="00DE5F07">
        <w:rPr>
          <w:rFonts w:ascii="ＭＳ Ｐ明朝" w:eastAsia="ＭＳ Ｐ明朝" w:hAnsi="ＭＳ Ｐ明朝" w:hint="eastAsia"/>
          <w:color w:val="000000"/>
          <w:sz w:val="20"/>
          <w:szCs w:val="20"/>
        </w:rPr>
        <w:t>アジアの古典的な哲学</w:t>
      </w:r>
      <w:r w:rsidR="003537F1" w:rsidRPr="00DE5F07">
        <w:rPr>
          <w:rFonts w:ascii="ＭＳ Ｐ明朝" w:eastAsia="ＭＳ Ｐ明朝" w:hAnsi="ＭＳ Ｐ明朝" w:hint="eastAsia"/>
          <w:color w:val="000000"/>
          <w:sz w:val="20"/>
          <w:szCs w:val="20"/>
        </w:rPr>
        <w:t>思想と、どのようなかかわりを持ったか、その結果、アメリカの思想はどう変わったか、それをあらためて検討し、新たな</w:t>
      </w:r>
      <w:r w:rsidR="00F733BA" w:rsidRPr="00DE5F07">
        <w:rPr>
          <w:rFonts w:ascii="ＭＳ Ｐ明朝" w:eastAsia="ＭＳ Ｐ明朝" w:hAnsi="ＭＳ Ｐ明朝" w:hint="eastAsia"/>
          <w:color w:val="000000"/>
          <w:sz w:val="20"/>
          <w:szCs w:val="20"/>
        </w:rPr>
        <w:t>結論</w:t>
      </w:r>
      <w:r w:rsidR="003537F1" w:rsidRPr="00DE5F07">
        <w:rPr>
          <w:rFonts w:ascii="ＭＳ Ｐ明朝" w:eastAsia="ＭＳ Ｐ明朝" w:hAnsi="ＭＳ Ｐ明朝" w:hint="eastAsia"/>
          <w:color w:val="000000"/>
          <w:sz w:val="20"/>
          <w:szCs w:val="20"/>
        </w:rPr>
        <w:t>を導き出している。</w:t>
      </w:r>
      <w:r w:rsidRPr="00DE5F07">
        <w:rPr>
          <w:rFonts w:ascii="ＭＳ Ｐ明朝" w:eastAsia="ＭＳ Ｐ明朝" w:hAnsi="ＭＳ Ｐ明朝" w:hint="eastAsia"/>
          <w:color w:val="000000"/>
          <w:sz w:val="20"/>
          <w:szCs w:val="20"/>
        </w:rPr>
        <w:t>この綿密で博識な研究は、18世紀</w:t>
      </w:r>
      <w:r w:rsidR="003537F1" w:rsidRPr="00DE5F07">
        <w:rPr>
          <w:rFonts w:ascii="ＭＳ Ｐ明朝" w:eastAsia="ＭＳ Ｐ明朝" w:hAnsi="ＭＳ Ｐ明朝" w:hint="eastAsia"/>
          <w:color w:val="000000"/>
          <w:sz w:val="20"/>
          <w:szCs w:val="20"/>
        </w:rPr>
        <w:t>ヨーロッパ</w:t>
      </w:r>
      <w:r w:rsidRPr="00DE5F07">
        <w:rPr>
          <w:rFonts w:ascii="ＭＳ Ｐ明朝" w:eastAsia="ＭＳ Ｐ明朝" w:hAnsi="ＭＳ Ｐ明朝" w:hint="eastAsia"/>
          <w:color w:val="000000"/>
          <w:sz w:val="20"/>
          <w:szCs w:val="20"/>
        </w:rPr>
        <w:t>の作家やオリエン</w:t>
      </w:r>
      <w:r w:rsidR="00DC6C16" w:rsidRPr="00DE5F07">
        <w:rPr>
          <w:rFonts w:ascii="ＭＳ Ｐ明朝" w:eastAsia="ＭＳ Ｐ明朝" w:hAnsi="ＭＳ Ｐ明朝" w:hint="eastAsia"/>
          <w:color w:val="000000"/>
          <w:sz w:val="20"/>
          <w:szCs w:val="20"/>
        </w:rPr>
        <w:t>タリスト</w:t>
      </w:r>
      <w:r w:rsidR="003537F1" w:rsidRPr="00DE5F07">
        <w:rPr>
          <w:rFonts w:ascii="ＭＳ Ｐ明朝" w:eastAsia="ＭＳ Ｐ明朝" w:hAnsi="ＭＳ Ｐ明朝" w:hint="eastAsia"/>
          <w:color w:val="000000"/>
          <w:sz w:val="20"/>
          <w:szCs w:val="20"/>
        </w:rPr>
        <w:t>たち</w:t>
      </w:r>
      <w:r w:rsidR="00DC6C16" w:rsidRPr="00DE5F07">
        <w:rPr>
          <w:rFonts w:ascii="ＭＳ Ｐ明朝" w:eastAsia="ＭＳ Ｐ明朝" w:hAnsi="ＭＳ Ｐ明朝" w:hint="eastAsia"/>
          <w:color w:val="000000"/>
          <w:sz w:val="20"/>
          <w:szCs w:val="20"/>
        </w:rPr>
        <w:t>の影響をたどり、</w:t>
      </w:r>
      <w:r w:rsidR="003537F1" w:rsidRPr="00DE5F07">
        <w:rPr>
          <w:rFonts w:ascii="ＭＳ Ｐ明朝" w:eastAsia="ＭＳ Ｐ明朝" w:hAnsi="ＭＳ Ｐ明朝" w:hint="eastAsia"/>
          <w:color w:val="000000"/>
          <w:sz w:val="20"/>
          <w:szCs w:val="20"/>
        </w:rPr>
        <w:t>彼らが</w:t>
      </w:r>
      <w:r w:rsidR="00F733BA" w:rsidRPr="00DE5F07">
        <w:rPr>
          <w:rFonts w:ascii="ＭＳ Ｐ明朝" w:eastAsia="ＭＳ Ｐ明朝" w:hAnsi="ＭＳ Ｐ明朝" w:hint="eastAsia"/>
          <w:color w:val="000000"/>
          <w:sz w:val="20"/>
          <w:szCs w:val="20"/>
        </w:rPr>
        <w:t>おこなった</w:t>
      </w:r>
      <w:r w:rsidR="00F64BDF" w:rsidRPr="00DE5F07">
        <w:rPr>
          <w:rFonts w:ascii="ＭＳ Ｐ明朝" w:eastAsia="ＭＳ Ｐ明朝" w:hAnsi="ＭＳ Ｐ明朝" w:hint="eastAsia"/>
          <w:color w:val="000000"/>
          <w:sz w:val="20"/>
          <w:szCs w:val="20"/>
        </w:rPr>
        <w:t>東洋文献の</w:t>
      </w:r>
      <w:r w:rsidR="002726AC" w:rsidRPr="00DE5F07">
        <w:rPr>
          <w:rFonts w:ascii="ＭＳ Ｐ明朝" w:eastAsia="ＭＳ Ｐ明朝" w:hAnsi="ＭＳ Ｐ明朝" w:hint="eastAsia"/>
          <w:color w:val="000000"/>
          <w:sz w:val="20"/>
          <w:szCs w:val="20"/>
        </w:rPr>
        <w:t>研究</w:t>
      </w:r>
      <w:r w:rsidR="002C5B02" w:rsidRPr="00DE5F07">
        <w:rPr>
          <w:rFonts w:ascii="ＭＳ Ｐ明朝" w:eastAsia="ＭＳ Ｐ明朝" w:hAnsi="ＭＳ Ｐ明朝" w:hint="eastAsia"/>
          <w:color w:val="000000"/>
          <w:sz w:val="20"/>
          <w:szCs w:val="20"/>
        </w:rPr>
        <w:t>、</w:t>
      </w:r>
      <w:r w:rsidR="002726AC" w:rsidRPr="00DE5F07">
        <w:rPr>
          <w:rFonts w:ascii="ＭＳ Ｐ明朝" w:eastAsia="ＭＳ Ｐ明朝" w:hAnsi="ＭＳ Ｐ明朝" w:hint="eastAsia"/>
          <w:color w:val="000000"/>
          <w:sz w:val="20"/>
          <w:szCs w:val="20"/>
        </w:rPr>
        <w:t>翻訳</w:t>
      </w:r>
      <w:r w:rsidR="002C5B02" w:rsidRPr="00DE5F07">
        <w:rPr>
          <w:rFonts w:ascii="ＭＳ Ｐ明朝" w:eastAsia="ＭＳ Ｐ明朝" w:hAnsi="ＭＳ Ｐ明朝" w:hint="eastAsia"/>
          <w:color w:val="000000"/>
          <w:sz w:val="20"/>
          <w:szCs w:val="20"/>
        </w:rPr>
        <w:t>、紹介</w:t>
      </w:r>
      <w:r w:rsidR="00F64BDF" w:rsidRPr="00DE5F07">
        <w:rPr>
          <w:rFonts w:ascii="ＭＳ Ｐ明朝" w:eastAsia="ＭＳ Ｐ明朝" w:hAnsi="ＭＳ Ｐ明朝" w:hint="eastAsia"/>
          <w:color w:val="000000"/>
          <w:sz w:val="20"/>
          <w:szCs w:val="20"/>
        </w:rPr>
        <w:t>が、エマソンにおいて</w:t>
      </w:r>
      <w:r w:rsidR="00E6581D">
        <w:rPr>
          <w:rFonts w:ascii="ＭＳ Ｐ明朝" w:eastAsia="ＭＳ Ｐ明朝" w:hAnsi="ＭＳ Ｐ明朝" w:hint="eastAsia"/>
          <w:color w:val="000000"/>
          <w:sz w:val="20"/>
          <w:szCs w:val="20"/>
        </w:rPr>
        <w:t xml:space="preserve"> </w:t>
      </w:r>
      <w:r w:rsidR="002C5B02" w:rsidRPr="00DE5F07">
        <w:rPr>
          <w:rFonts w:ascii="ＭＳ Ｐ明朝" w:eastAsia="ＭＳ Ｐ明朝" w:hAnsi="ＭＳ Ｐ明朝" w:hint="eastAsia"/>
          <w:color w:val="000000"/>
          <w:sz w:val="20"/>
          <w:szCs w:val="20"/>
        </w:rPr>
        <w:t>“</w:t>
      </w:r>
      <w:r w:rsidR="00910346" w:rsidRPr="00DE5F07">
        <w:rPr>
          <w:rFonts w:ascii="ＭＳ Ｐ明朝" w:eastAsia="ＭＳ Ｐ明朝" w:hAnsi="ＭＳ Ｐ明朝" w:cs="Times New Roman"/>
          <w:color w:val="000000"/>
          <w:sz w:val="20"/>
          <w:szCs w:val="20"/>
        </w:rPr>
        <w:t>Eastern Education</w:t>
      </w:r>
      <w:r w:rsidR="002C5B02" w:rsidRPr="00DE5F07">
        <w:rPr>
          <w:rFonts w:ascii="ＭＳ Ｐ明朝" w:eastAsia="ＭＳ Ｐ明朝" w:hAnsi="ＭＳ Ｐ明朝" w:cs="Times New Roman"/>
          <w:color w:val="000000"/>
          <w:sz w:val="20"/>
          <w:szCs w:val="20"/>
        </w:rPr>
        <w:t>”</w:t>
      </w:r>
      <w:r w:rsidR="005D22F2" w:rsidRPr="00DE5F07">
        <w:rPr>
          <w:rFonts w:ascii="ＭＳ Ｐ明朝" w:eastAsia="ＭＳ Ｐ明朝" w:hAnsi="ＭＳ Ｐ明朝" w:hint="eastAsia"/>
          <w:color w:val="000000"/>
          <w:sz w:val="20"/>
          <w:szCs w:val="20"/>
        </w:rPr>
        <w:t xml:space="preserve"> </w:t>
      </w:r>
      <w:r w:rsidRPr="00DE5F07">
        <w:rPr>
          <w:rFonts w:ascii="ＭＳ Ｐ明朝" w:eastAsia="ＭＳ Ｐ明朝" w:hAnsi="ＭＳ Ｐ明朝" w:hint="eastAsia"/>
          <w:color w:val="000000"/>
          <w:sz w:val="20"/>
          <w:szCs w:val="20"/>
        </w:rPr>
        <w:t>と呼</w:t>
      </w:r>
      <w:r w:rsidR="004C540C" w:rsidRPr="00DE5F07">
        <w:rPr>
          <w:rFonts w:ascii="ＭＳ Ｐ明朝" w:eastAsia="ＭＳ Ｐ明朝" w:hAnsi="ＭＳ Ｐ明朝" w:hint="eastAsia"/>
          <w:color w:val="000000"/>
          <w:sz w:val="20"/>
          <w:szCs w:val="20"/>
        </w:rPr>
        <w:t>ばれる</w:t>
      </w:r>
      <w:r w:rsidR="00F64BDF" w:rsidRPr="00DE5F07">
        <w:rPr>
          <w:rFonts w:ascii="ＭＳ Ｐ明朝" w:eastAsia="ＭＳ Ｐ明朝" w:hAnsi="ＭＳ Ｐ明朝" w:hint="eastAsia"/>
          <w:color w:val="000000"/>
          <w:sz w:val="20"/>
          <w:szCs w:val="20"/>
        </w:rPr>
        <w:t>もの</w:t>
      </w:r>
      <w:r w:rsidR="00BE3846" w:rsidRPr="00DE5F07">
        <w:rPr>
          <w:rFonts w:ascii="ＭＳ Ｐ明朝" w:eastAsia="ＭＳ Ｐ明朝" w:hAnsi="ＭＳ Ｐ明朝" w:hint="eastAsia"/>
          <w:color w:val="000000"/>
          <w:sz w:val="20"/>
          <w:szCs w:val="20"/>
        </w:rPr>
        <w:t>となり</w:t>
      </w:r>
      <w:r w:rsidR="00F64BDF" w:rsidRPr="00DE5F07">
        <w:rPr>
          <w:rFonts w:ascii="ＭＳ Ｐ明朝" w:eastAsia="ＭＳ Ｐ明朝" w:hAnsi="ＭＳ Ｐ明朝" w:hint="eastAsia"/>
          <w:color w:val="000000"/>
          <w:sz w:val="20"/>
          <w:szCs w:val="20"/>
        </w:rPr>
        <w:t>、それによって、斬新な</w:t>
      </w:r>
      <w:r w:rsidR="00E052CD" w:rsidRPr="00DE5F07">
        <w:rPr>
          <w:rFonts w:ascii="ＭＳ Ｐ明朝" w:eastAsia="ＭＳ Ｐ明朝" w:hAnsi="ＭＳ Ｐ明朝" w:hint="eastAsia"/>
          <w:color w:val="000000"/>
          <w:sz w:val="20"/>
          <w:szCs w:val="20"/>
        </w:rPr>
        <w:t>エマソン</w:t>
      </w:r>
      <w:r w:rsidR="00F64BDF" w:rsidRPr="00DE5F07">
        <w:rPr>
          <w:rFonts w:ascii="ＭＳ Ｐ明朝" w:eastAsia="ＭＳ Ｐ明朝" w:hAnsi="ＭＳ Ｐ明朝" w:hint="eastAsia"/>
          <w:color w:val="000000"/>
          <w:sz w:val="20"/>
          <w:szCs w:val="20"/>
        </w:rPr>
        <w:t>思想の誕生が可能となった</w:t>
      </w:r>
      <w:r w:rsidR="00E052CD" w:rsidRPr="00DE5F07">
        <w:rPr>
          <w:rFonts w:ascii="ＭＳ Ｐ明朝" w:eastAsia="ＭＳ Ｐ明朝" w:hAnsi="ＭＳ Ｐ明朝" w:hint="eastAsia"/>
          <w:color w:val="000000"/>
          <w:sz w:val="20"/>
          <w:szCs w:val="20"/>
        </w:rPr>
        <w:t>。この</w:t>
      </w:r>
      <w:r w:rsidR="00F64BDF" w:rsidRPr="00DE5F07">
        <w:rPr>
          <w:rFonts w:ascii="ＭＳ Ｐ明朝" w:eastAsia="ＭＳ Ｐ明朝" w:hAnsi="ＭＳ Ｐ明朝" w:hint="eastAsia"/>
          <w:color w:val="000000"/>
          <w:sz w:val="20"/>
          <w:szCs w:val="20"/>
        </w:rPr>
        <w:t>類稀な</w:t>
      </w:r>
      <w:r w:rsidR="002C5B02" w:rsidRPr="00DE5F07">
        <w:rPr>
          <w:rFonts w:ascii="ＭＳ Ｐ明朝" w:eastAsia="ＭＳ Ｐ明朝" w:hAnsi="ＭＳ Ｐ明朝" w:hint="eastAsia"/>
          <w:color w:val="000000"/>
          <w:sz w:val="20"/>
          <w:szCs w:val="20"/>
        </w:rPr>
        <w:t>研究</w:t>
      </w:r>
      <w:r w:rsidR="00F64BDF" w:rsidRPr="00DE5F07">
        <w:rPr>
          <w:rFonts w:ascii="ＭＳ Ｐ明朝" w:eastAsia="ＭＳ Ｐ明朝" w:hAnsi="ＭＳ Ｐ明朝" w:hint="eastAsia"/>
          <w:color w:val="000000"/>
          <w:sz w:val="20"/>
          <w:szCs w:val="20"/>
        </w:rPr>
        <w:t>書</w:t>
      </w:r>
      <w:r w:rsidR="00E052CD" w:rsidRPr="00DE5F07">
        <w:rPr>
          <w:rFonts w:ascii="ＭＳ Ｐ明朝" w:eastAsia="ＭＳ Ｐ明朝" w:hAnsi="ＭＳ Ｐ明朝" w:hint="eastAsia"/>
          <w:color w:val="000000"/>
          <w:sz w:val="20"/>
          <w:szCs w:val="20"/>
        </w:rPr>
        <w:t>は、</w:t>
      </w:r>
      <w:r w:rsidR="00F64BDF" w:rsidRPr="00DE5F07">
        <w:rPr>
          <w:rFonts w:ascii="ＭＳ Ｐ明朝" w:eastAsia="ＭＳ Ｐ明朝" w:hAnsi="ＭＳ Ｐ明朝" w:hint="eastAsia"/>
          <w:color w:val="000000"/>
          <w:sz w:val="20"/>
          <w:szCs w:val="20"/>
        </w:rPr>
        <w:t>国内外の読書界にあって貴重な研究資料となるはずである</w:t>
      </w:r>
      <w:r w:rsidRPr="00DE5F07">
        <w:rPr>
          <w:rFonts w:ascii="ＭＳ Ｐ明朝" w:eastAsia="ＭＳ Ｐ明朝" w:hAnsi="ＭＳ Ｐ明朝" w:hint="eastAsia"/>
          <w:color w:val="000000"/>
          <w:sz w:val="20"/>
          <w:szCs w:val="20"/>
        </w:rPr>
        <w:t>。」</w:t>
      </w:r>
    </w:p>
    <w:p w:rsidR="00977FCD" w:rsidRPr="00DE5F07" w:rsidRDefault="00245B4C" w:rsidP="00CF308E">
      <w:pPr>
        <w:spacing w:line="320" w:lineRule="exact"/>
        <w:rPr>
          <w:rFonts w:ascii="ＭＳ Ｐ明朝" w:eastAsia="ＭＳ Ｐ明朝" w:hAnsi="ＭＳ Ｐ明朝" w:cs="Times New Roman"/>
          <w:color w:val="000000"/>
          <w:sz w:val="20"/>
          <w:szCs w:val="20"/>
        </w:rPr>
      </w:pPr>
      <w:r w:rsidRPr="00DE5F07">
        <w:rPr>
          <w:rFonts w:ascii="ＭＳ Ｐ明朝" w:eastAsia="ＭＳ Ｐ明朝" w:hAnsi="ＭＳ Ｐ明朝" w:cs="Times New Roman"/>
          <w:b/>
          <w:bCs/>
          <w:color w:val="000000"/>
          <w:sz w:val="20"/>
          <w:szCs w:val="20"/>
          <w:shd w:val="clear" w:color="auto" w:fill="FFFFFF"/>
        </w:rPr>
        <w:t>Randall Conrad, The Thoreau Project, Lexington, MA, USA</w:t>
      </w:r>
      <w:r w:rsidRPr="00DE5F07">
        <w:rPr>
          <w:rFonts w:ascii="ＭＳ Ｐ明朝" w:eastAsia="ＭＳ Ｐ明朝" w:hAnsi="ＭＳ Ｐ明朝" w:cs="Times New Roman"/>
          <w:color w:val="000000"/>
          <w:sz w:val="20"/>
          <w:szCs w:val="20"/>
          <w:shd w:val="clear" w:color="auto" w:fill="FFFFFF"/>
        </w:rPr>
        <w:t> </w:t>
      </w:r>
      <w:r w:rsidRPr="00DE5F07">
        <w:rPr>
          <w:rFonts w:ascii="ＭＳ Ｐ明朝" w:eastAsia="ＭＳ Ｐ明朝" w:hAnsi="ＭＳ Ｐ明朝" w:cs="Times New Roman"/>
          <w:color w:val="000000"/>
          <w:sz w:val="20"/>
          <w:szCs w:val="20"/>
        </w:rPr>
        <w:br/>
      </w:r>
    </w:p>
    <w:p w:rsidR="005D22F2" w:rsidRPr="00DE5F07" w:rsidRDefault="00977FCD" w:rsidP="000E119A">
      <w:pPr>
        <w:spacing w:line="320" w:lineRule="exact"/>
        <w:rPr>
          <w:rFonts w:ascii="ＭＳ Ｐ明朝" w:eastAsia="ＭＳ Ｐ明朝" w:hAnsi="ＭＳ Ｐ明朝"/>
          <w:color w:val="000000"/>
          <w:sz w:val="20"/>
          <w:szCs w:val="20"/>
          <w:shd w:val="clear" w:color="auto" w:fill="FFFFFF"/>
        </w:rPr>
      </w:pPr>
      <w:r w:rsidRPr="00DE5F07">
        <w:rPr>
          <w:rFonts w:ascii="ＭＳ Ｐ明朝" w:eastAsia="ＭＳ Ｐ明朝" w:hAnsi="ＭＳ Ｐ明朝" w:hint="eastAsia"/>
          <w:color w:val="000000"/>
          <w:sz w:val="20"/>
          <w:szCs w:val="20"/>
          <w:shd w:val="clear" w:color="auto" w:fill="FFFFFF"/>
        </w:rPr>
        <w:t>「エマソンの</w:t>
      </w:r>
      <w:r w:rsidR="005D22F2" w:rsidRPr="00DE5F07">
        <w:rPr>
          <w:rFonts w:ascii="ＭＳ Ｐ明朝" w:eastAsia="ＭＳ Ｐ明朝" w:hAnsi="ＭＳ Ｐ明朝" w:hint="eastAsia"/>
          <w:color w:val="000000"/>
          <w:sz w:val="20"/>
          <w:szCs w:val="20"/>
          <w:shd w:val="clear" w:color="auto" w:fill="FFFFFF"/>
        </w:rPr>
        <w:t>『</w:t>
      </w:r>
      <w:r w:rsidRPr="00DE5F07">
        <w:rPr>
          <w:rFonts w:ascii="ＭＳ Ｐ明朝" w:eastAsia="ＭＳ Ｐ明朝" w:hAnsi="ＭＳ Ｐ明朝" w:hint="eastAsia"/>
          <w:color w:val="000000"/>
          <w:sz w:val="20"/>
          <w:szCs w:val="20"/>
          <w:shd w:val="clear" w:color="auto" w:fill="FFFFFF"/>
        </w:rPr>
        <w:t>東洋への傾倒</w:t>
      </w:r>
      <w:r w:rsidR="005D22F2" w:rsidRPr="00DE5F07">
        <w:rPr>
          <w:rFonts w:ascii="ＭＳ Ｐ明朝" w:eastAsia="ＭＳ Ｐ明朝" w:hAnsi="ＭＳ Ｐ明朝" w:hint="eastAsia"/>
          <w:color w:val="000000"/>
          <w:sz w:val="20"/>
          <w:szCs w:val="20"/>
          <w:shd w:val="clear" w:color="auto" w:fill="FFFFFF"/>
        </w:rPr>
        <w:t>』</w:t>
      </w:r>
      <w:r w:rsidR="00BE3846" w:rsidRPr="00DE5F07">
        <w:rPr>
          <w:rFonts w:ascii="ＭＳ Ｐ明朝" w:eastAsia="ＭＳ Ｐ明朝" w:hAnsi="ＭＳ Ｐ明朝" w:hint="eastAsia"/>
          <w:color w:val="000000"/>
          <w:sz w:val="20"/>
          <w:szCs w:val="20"/>
          <w:shd w:val="clear" w:color="auto" w:fill="FFFFFF"/>
        </w:rPr>
        <w:t>、</w:t>
      </w:r>
      <w:r w:rsidR="00857D72" w:rsidRPr="00DE5F07">
        <w:rPr>
          <w:rFonts w:ascii="ＭＳ Ｐ明朝" w:eastAsia="ＭＳ Ｐ明朝" w:hAnsi="ＭＳ Ｐ明朝" w:hint="eastAsia"/>
          <w:color w:val="000000"/>
          <w:sz w:val="20"/>
          <w:szCs w:val="20"/>
          <w:shd w:val="clear" w:color="auto" w:fill="FFFFFF"/>
        </w:rPr>
        <w:t>この</w:t>
      </w:r>
      <w:r w:rsidRPr="00DE5F07">
        <w:rPr>
          <w:rFonts w:ascii="ＭＳ Ｐ明朝" w:eastAsia="ＭＳ Ｐ明朝" w:hAnsi="ＭＳ Ｐ明朝" w:hint="eastAsia"/>
          <w:color w:val="000000"/>
          <w:sz w:val="20"/>
          <w:szCs w:val="20"/>
          <w:shd w:val="clear" w:color="auto" w:fill="FFFFFF"/>
        </w:rPr>
        <w:t>博識</w:t>
      </w:r>
      <w:r w:rsidR="00857D72" w:rsidRPr="00DE5F07">
        <w:rPr>
          <w:rFonts w:ascii="ＭＳ Ｐ明朝" w:eastAsia="ＭＳ Ｐ明朝" w:hAnsi="ＭＳ Ｐ明朝" w:hint="eastAsia"/>
          <w:color w:val="000000"/>
          <w:sz w:val="20"/>
          <w:szCs w:val="20"/>
          <w:shd w:val="clear" w:color="auto" w:fill="FFFFFF"/>
        </w:rPr>
        <w:t>で</w:t>
      </w:r>
      <w:r w:rsidRPr="00DE5F07">
        <w:rPr>
          <w:rFonts w:ascii="ＭＳ Ｐ明朝" w:eastAsia="ＭＳ Ｐ明朝" w:hAnsi="ＭＳ Ｐ明朝" w:hint="eastAsia"/>
          <w:color w:val="000000"/>
          <w:sz w:val="20"/>
          <w:szCs w:val="20"/>
          <w:shd w:val="clear" w:color="auto" w:fill="FFFFFF"/>
        </w:rPr>
        <w:t>総合的</w:t>
      </w:r>
      <w:r w:rsidR="00857D72" w:rsidRPr="00DE5F07">
        <w:rPr>
          <w:rFonts w:ascii="ＭＳ Ｐ明朝" w:eastAsia="ＭＳ Ｐ明朝" w:hAnsi="ＭＳ Ｐ明朝" w:hint="eastAsia"/>
          <w:color w:val="000000"/>
          <w:sz w:val="20"/>
          <w:szCs w:val="20"/>
          <w:shd w:val="clear" w:color="auto" w:fill="FFFFFF"/>
        </w:rPr>
        <w:t>な</w:t>
      </w:r>
      <w:r w:rsidRPr="00DE5F07">
        <w:rPr>
          <w:rFonts w:ascii="ＭＳ Ｐ明朝" w:eastAsia="ＭＳ Ｐ明朝" w:hAnsi="ＭＳ Ｐ明朝" w:hint="eastAsia"/>
          <w:color w:val="000000"/>
          <w:sz w:val="20"/>
          <w:szCs w:val="20"/>
          <w:shd w:val="clear" w:color="auto" w:fill="FFFFFF"/>
        </w:rPr>
        <w:t>研究</w:t>
      </w:r>
      <w:r w:rsidR="00857D72" w:rsidRPr="00DE5F07">
        <w:rPr>
          <w:rFonts w:ascii="ＭＳ Ｐ明朝" w:eastAsia="ＭＳ Ｐ明朝" w:hAnsi="ＭＳ Ｐ明朝" w:hint="eastAsia"/>
          <w:color w:val="000000"/>
          <w:sz w:val="20"/>
          <w:szCs w:val="20"/>
          <w:shd w:val="clear" w:color="auto" w:fill="FFFFFF"/>
        </w:rPr>
        <w:t>において</w:t>
      </w:r>
      <w:r w:rsidRPr="00DE5F07">
        <w:rPr>
          <w:rFonts w:ascii="ＭＳ Ｐ明朝" w:eastAsia="ＭＳ Ｐ明朝" w:hAnsi="ＭＳ Ｐ明朝" w:hint="eastAsia"/>
          <w:color w:val="000000"/>
          <w:sz w:val="20"/>
          <w:szCs w:val="20"/>
          <w:shd w:val="clear" w:color="auto" w:fill="FFFFFF"/>
        </w:rPr>
        <w:t>後藤昭次は</w:t>
      </w:r>
      <w:r w:rsidR="00B80620" w:rsidRPr="00DE5F07">
        <w:rPr>
          <w:rFonts w:ascii="ＭＳ Ｐ明朝" w:eastAsia="ＭＳ Ｐ明朝" w:hAnsi="ＭＳ Ｐ明朝" w:hint="eastAsia"/>
          <w:color w:val="000000"/>
          <w:sz w:val="20"/>
          <w:szCs w:val="20"/>
          <w:shd w:val="clear" w:color="auto" w:fill="FFFFFF"/>
        </w:rPr>
        <w:t>、</w:t>
      </w:r>
      <w:r w:rsidR="00001CFA" w:rsidRPr="00DE5F07">
        <w:rPr>
          <w:rFonts w:ascii="ＭＳ Ｐ明朝" w:eastAsia="ＭＳ Ｐ明朝" w:hAnsi="ＭＳ Ｐ明朝" w:hint="eastAsia"/>
          <w:color w:val="000000"/>
          <w:sz w:val="20"/>
          <w:szCs w:val="20"/>
          <w:shd w:val="clear" w:color="auto" w:fill="FFFFFF"/>
        </w:rPr>
        <w:t>エマソンが</w:t>
      </w:r>
      <w:r w:rsidR="00857D72" w:rsidRPr="00DE5F07">
        <w:rPr>
          <w:rFonts w:ascii="ＭＳ Ｐ明朝" w:eastAsia="ＭＳ Ｐ明朝" w:hAnsi="ＭＳ Ｐ明朝" w:hint="eastAsia"/>
          <w:color w:val="000000"/>
          <w:sz w:val="20"/>
          <w:szCs w:val="20"/>
          <w:shd w:val="clear" w:color="auto" w:fill="FFFFFF"/>
        </w:rPr>
        <w:t>基本的に</w:t>
      </w:r>
      <w:r w:rsidR="00001CFA" w:rsidRPr="00DE5F07">
        <w:rPr>
          <w:rFonts w:ascii="ＭＳ Ｐ明朝" w:eastAsia="ＭＳ Ｐ明朝" w:hAnsi="ＭＳ Ｐ明朝" w:hint="eastAsia"/>
          <w:color w:val="000000"/>
          <w:sz w:val="20"/>
          <w:szCs w:val="20"/>
          <w:shd w:val="clear" w:color="auto" w:fill="FFFFFF"/>
        </w:rPr>
        <w:t>プラトンの理想主義の</w:t>
      </w:r>
      <w:r w:rsidR="00857D72" w:rsidRPr="00DE5F07">
        <w:rPr>
          <w:rFonts w:ascii="ＭＳ Ｐ明朝" w:eastAsia="ＭＳ Ｐ明朝" w:hAnsi="ＭＳ Ｐ明朝" w:hint="eastAsia"/>
          <w:color w:val="000000"/>
          <w:sz w:val="20"/>
          <w:szCs w:val="20"/>
          <w:shd w:val="clear" w:color="auto" w:fill="FFFFFF"/>
        </w:rPr>
        <w:t>傾倒者</w:t>
      </w:r>
      <w:r w:rsidR="00001CFA" w:rsidRPr="00DE5F07">
        <w:rPr>
          <w:rFonts w:ascii="ＭＳ Ｐ明朝" w:eastAsia="ＭＳ Ｐ明朝" w:hAnsi="ＭＳ Ｐ明朝" w:hint="eastAsia"/>
          <w:color w:val="000000"/>
          <w:sz w:val="20"/>
          <w:szCs w:val="20"/>
          <w:shd w:val="clear" w:color="auto" w:fill="FFFFFF"/>
        </w:rPr>
        <w:t>であったという</w:t>
      </w:r>
      <w:r w:rsidR="00421E0A" w:rsidRPr="00DE5F07">
        <w:rPr>
          <w:rFonts w:ascii="ＭＳ Ｐ明朝" w:eastAsia="ＭＳ Ｐ明朝" w:hAnsi="ＭＳ Ｐ明朝" w:hint="eastAsia"/>
          <w:color w:val="000000"/>
          <w:sz w:val="20"/>
          <w:szCs w:val="20"/>
          <w:shd w:val="clear" w:color="auto" w:fill="FFFFFF"/>
        </w:rPr>
        <w:t>一面的な</w:t>
      </w:r>
      <w:r w:rsidR="00001CFA" w:rsidRPr="00DE5F07">
        <w:rPr>
          <w:rFonts w:ascii="ＭＳ Ｐ明朝" w:eastAsia="ＭＳ Ｐ明朝" w:hAnsi="ＭＳ Ｐ明朝" w:hint="eastAsia"/>
          <w:color w:val="000000"/>
          <w:sz w:val="20"/>
          <w:szCs w:val="20"/>
          <w:shd w:val="clear" w:color="auto" w:fill="FFFFFF"/>
        </w:rPr>
        <w:t>考えに</w:t>
      </w:r>
      <w:r w:rsidR="00857D72" w:rsidRPr="00DE5F07">
        <w:rPr>
          <w:rFonts w:ascii="ＭＳ Ｐ明朝" w:eastAsia="ＭＳ Ｐ明朝" w:hAnsi="ＭＳ Ｐ明朝" w:hint="eastAsia"/>
          <w:color w:val="000000"/>
          <w:sz w:val="20"/>
          <w:szCs w:val="20"/>
          <w:shd w:val="clear" w:color="auto" w:fill="FFFFFF"/>
        </w:rPr>
        <w:t>は賛成しない。むしろ</w:t>
      </w:r>
      <w:r w:rsidR="00001CFA" w:rsidRPr="00DE5F07">
        <w:rPr>
          <w:rFonts w:ascii="ＭＳ Ｐ明朝" w:eastAsia="ＭＳ Ｐ明朝" w:hAnsi="ＭＳ Ｐ明朝" w:hint="eastAsia"/>
          <w:color w:val="000000"/>
          <w:sz w:val="20"/>
          <w:szCs w:val="20"/>
          <w:shd w:val="clear" w:color="auto" w:fill="FFFFFF"/>
        </w:rPr>
        <w:t>、ヘラクレイトス、ゾロアスター</w:t>
      </w:r>
      <w:r w:rsidR="00BE3846" w:rsidRPr="00DE5F07">
        <w:rPr>
          <w:rFonts w:ascii="ＭＳ Ｐ明朝" w:eastAsia="ＭＳ Ｐ明朝" w:hAnsi="ＭＳ Ｐ明朝" w:hint="eastAsia"/>
          <w:color w:val="000000"/>
          <w:sz w:val="20"/>
          <w:szCs w:val="20"/>
          <w:shd w:val="clear" w:color="auto" w:fill="FFFFFF"/>
        </w:rPr>
        <w:t>、</w:t>
      </w:r>
      <w:r w:rsidR="00001CFA" w:rsidRPr="00DE5F07">
        <w:rPr>
          <w:rFonts w:ascii="ＭＳ Ｐ明朝" w:eastAsia="ＭＳ Ｐ明朝" w:hAnsi="ＭＳ Ｐ明朝" w:hint="eastAsia"/>
          <w:color w:val="000000"/>
          <w:sz w:val="20"/>
          <w:szCs w:val="20"/>
          <w:shd w:val="clear" w:color="auto" w:fill="FFFFFF"/>
        </w:rPr>
        <w:t>ハフィズ（ペルシャの抒情詩人）から</w:t>
      </w:r>
      <w:r w:rsidR="00B80620" w:rsidRPr="00DE5F07">
        <w:rPr>
          <w:rFonts w:ascii="ＭＳ Ｐ明朝" w:eastAsia="ＭＳ Ｐ明朝" w:hAnsi="ＭＳ Ｐ明朝" w:hint="eastAsia"/>
          <w:color w:val="000000"/>
          <w:sz w:val="20"/>
          <w:szCs w:val="20"/>
          <w:shd w:val="clear" w:color="auto" w:fill="FFFFFF"/>
        </w:rPr>
        <w:t>、</w:t>
      </w:r>
      <w:r w:rsidR="00001CFA" w:rsidRPr="00DE5F07">
        <w:rPr>
          <w:rFonts w:ascii="ＭＳ Ｐ明朝" w:eastAsia="ＭＳ Ｐ明朝" w:hAnsi="ＭＳ Ｐ明朝" w:hint="eastAsia"/>
          <w:color w:val="000000"/>
          <w:sz w:val="20"/>
          <w:szCs w:val="20"/>
          <w:shd w:val="clear" w:color="auto" w:fill="FFFFFF"/>
        </w:rPr>
        <w:t>バガヴアッド・ギーターや</w:t>
      </w:r>
      <w:r w:rsidR="00857D72" w:rsidRPr="00DE5F07">
        <w:rPr>
          <w:rFonts w:ascii="ＭＳ Ｐ明朝" w:eastAsia="ＭＳ Ｐ明朝" w:hAnsi="ＭＳ Ｐ明朝" w:hint="eastAsia"/>
          <w:color w:val="000000"/>
          <w:sz w:val="20"/>
          <w:szCs w:val="20"/>
          <w:shd w:val="clear" w:color="auto" w:fill="FFFFFF"/>
        </w:rPr>
        <w:t xml:space="preserve"> </w:t>
      </w:r>
      <w:r w:rsidR="00857D72" w:rsidRPr="00DE5F07">
        <w:rPr>
          <w:rFonts w:ascii="ＭＳ Ｐ明朝" w:eastAsia="ＭＳ Ｐ明朝" w:hAnsi="ＭＳ Ｐ明朝" w:cs="Times New Roman"/>
          <w:color w:val="000000"/>
          <w:sz w:val="20"/>
          <w:szCs w:val="20"/>
          <w:shd w:val="clear" w:color="auto" w:fill="FFFFFF"/>
        </w:rPr>
        <w:t>The Vishnu Purana</w:t>
      </w:r>
      <w:r w:rsidR="00857D72" w:rsidRPr="00DE5F07">
        <w:rPr>
          <w:rFonts w:ascii="ＭＳ Ｐ明朝" w:eastAsia="ＭＳ Ｐ明朝" w:hAnsi="ＭＳ Ｐ明朝" w:hint="eastAsia"/>
          <w:color w:val="000000"/>
          <w:sz w:val="20"/>
          <w:szCs w:val="20"/>
          <w:shd w:val="clear" w:color="auto" w:fill="FFFFFF"/>
        </w:rPr>
        <w:t xml:space="preserve"> (</w:t>
      </w:r>
      <w:r w:rsidR="00001CFA" w:rsidRPr="00DE5F07">
        <w:rPr>
          <w:rFonts w:ascii="ＭＳ Ｐ明朝" w:eastAsia="ＭＳ Ｐ明朝" w:hAnsi="ＭＳ Ｐ明朝" w:hint="eastAsia"/>
          <w:color w:val="000000"/>
          <w:sz w:val="20"/>
          <w:szCs w:val="20"/>
          <w:shd w:val="clear" w:color="auto" w:fill="FFFFFF"/>
        </w:rPr>
        <w:t>ヒンズー教</w:t>
      </w:r>
      <w:r w:rsidR="00857D72" w:rsidRPr="00DE5F07">
        <w:rPr>
          <w:rFonts w:ascii="ＭＳ Ｐ明朝" w:eastAsia="ＭＳ Ｐ明朝" w:hAnsi="ＭＳ Ｐ明朝" w:hint="eastAsia"/>
          <w:color w:val="000000"/>
          <w:sz w:val="20"/>
          <w:szCs w:val="20"/>
          <w:shd w:val="clear" w:color="auto" w:fill="FFFFFF"/>
        </w:rPr>
        <w:t>の</w:t>
      </w:r>
      <w:r w:rsidR="00001CFA" w:rsidRPr="00DE5F07">
        <w:rPr>
          <w:rFonts w:ascii="ＭＳ Ｐ明朝" w:eastAsia="ＭＳ Ｐ明朝" w:hAnsi="ＭＳ Ｐ明朝" w:hint="eastAsia"/>
          <w:color w:val="000000"/>
          <w:sz w:val="20"/>
          <w:szCs w:val="20"/>
          <w:shd w:val="clear" w:color="auto" w:fill="FFFFFF"/>
        </w:rPr>
        <w:t>聖典）</w:t>
      </w:r>
      <w:r w:rsidR="004C5BB0" w:rsidRPr="00DE5F07">
        <w:rPr>
          <w:rFonts w:ascii="ＭＳ Ｐ明朝" w:eastAsia="ＭＳ Ｐ明朝" w:hAnsi="ＭＳ Ｐ明朝" w:hint="eastAsia"/>
          <w:color w:val="000000"/>
          <w:sz w:val="20"/>
          <w:szCs w:val="20"/>
          <w:shd w:val="clear" w:color="auto" w:fill="FFFFFF"/>
        </w:rPr>
        <w:t>に</w:t>
      </w:r>
      <w:r w:rsidR="00F733BA" w:rsidRPr="00DE5F07">
        <w:rPr>
          <w:rFonts w:ascii="ＭＳ Ｐ明朝" w:eastAsia="ＭＳ Ｐ明朝" w:hAnsi="ＭＳ Ｐ明朝" w:hint="eastAsia"/>
          <w:color w:val="000000"/>
          <w:sz w:val="20"/>
          <w:szCs w:val="20"/>
          <w:shd w:val="clear" w:color="auto" w:fill="FFFFFF"/>
        </w:rPr>
        <w:t>至る</w:t>
      </w:r>
      <w:r w:rsidR="004C5BB0" w:rsidRPr="00DE5F07">
        <w:rPr>
          <w:rFonts w:ascii="ＭＳ Ｐ明朝" w:eastAsia="ＭＳ Ｐ明朝" w:hAnsi="ＭＳ Ｐ明朝" w:hint="eastAsia"/>
          <w:color w:val="000000"/>
          <w:sz w:val="20"/>
          <w:szCs w:val="20"/>
          <w:shd w:val="clear" w:color="auto" w:fill="FFFFFF"/>
        </w:rPr>
        <w:t>まで、</w:t>
      </w:r>
      <w:r w:rsidR="00A63E69" w:rsidRPr="00DE5F07">
        <w:rPr>
          <w:rFonts w:ascii="ＭＳ Ｐ明朝" w:eastAsia="ＭＳ Ｐ明朝" w:hAnsi="ＭＳ Ｐ明朝" w:hint="eastAsia"/>
          <w:color w:val="000000"/>
          <w:sz w:val="20"/>
          <w:szCs w:val="20"/>
          <w:shd w:val="clear" w:color="auto" w:fill="FFFFFF"/>
        </w:rPr>
        <w:t>驚くほど多数の</w:t>
      </w:r>
      <w:r w:rsidR="004C5BB0" w:rsidRPr="00DE5F07">
        <w:rPr>
          <w:rFonts w:ascii="ＭＳ Ｐ明朝" w:eastAsia="ＭＳ Ｐ明朝" w:hAnsi="ＭＳ Ｐ明朝" w:hint="eastAsia"/>
          <w:color w:val="000000"/>
          <w:sz w:val="20"/>
          <w:szCs w:val="20"/>
          <w:shd w:val="clear" w:color="auto" w:fill="FFFFFF"/>
        </w:rPr>
        <w:t>、これまでに</w:t>
      </w:r>
      <w:r w:rsidR="00A63E69" w:rsidRPr="00DE5F07">
        <w:rPr>
          <w:rFonts w:ascii="ＭＳ Ｐ明朝" w:eastAsia="ＭＳ Ｐ明朝" w:hAnsi="ＭＳ Ｐ明朝" w:hint="eastAsia"/>
          <w:color w:val="000000"/>
          <w:sz w:val="20"/>
          <w:szCs w:val="20"/>
          <w:shd w:val="clear" w:color="auto" w:fill="FFFFFF"/>
        </w:rPr>
        <w:t>無視されてきた</w:t>
      </w:r>
      <w:r w:rsidR="004C5BB0" w:rsidRPr="00DE5F07">
        <w:rPr>
          <w:rFonts w:ascii="ＭＳ Ｐ明朝" w:eastAsia="ＭＳ Ｐ明朝" w:hAnsi="ＭＳ Ｐ明朝" w:hint="eastAsia"/>
          <w:color w:val="000000"/>
          <w:sz w:val="20"/>
          <w:szCs w:val="20"/>
          <w:shd w:val="clear" w:color="auto" w:fill="FFFFFF"/>
        </w:rPr>
        <w:t>数々の古典思想</w:t>
      </w:r>
      <w:r w:rsidR="00A63E69" w:rsidRPr="00DE5F07">
        <w:rPr>
          <w:rFonts w:ascii="ＭＳ Ｐ明朝" w:eastAsia="ＭＳ Ｐ明朝" w:hAnsi="ＭＳ Ｐ明朝" w:hint="eastAsia"/>
          <w:color w:val="000000"/>
          <w:sz w:val="20"/>
          <w:szCs w:val="20"/>
          <w:shd w:val="clear" w:color="auto" w:fill="FFFFFF"/>
        </w:rPr>
        <w:t>に親しんでいる。</w:t>
      </w:r>
      <w:r w:rsidR="000E119A" w:rsidRPr="00DE5F07">
        <w:rPr>
          <w:rFonts w:ascii="ＭＳ Ｐ明朝" w:eastAsia="ＭＳ Ｐ明朝" w:hAnsi="ＭＳ Ｐ明朝" w:hint="eastAsia"/>
          <w:color w:val="000000"/>
          <w:sz w:val="20"/>
          <w:szCs w:val="20"/>
          <w:shd w:val="clear" w:color="auto" w:fill="FFFFFF"/>
        </w:rPr>
        <w:t>エマソン</w:t>
      </w:r>
      <w:r w:rsidR="004C5BB0" w:rsidRPr="00DE5F07">
        <w:rPr>
          <w:rFonts w:ascii="ＭＳ Ｐ明朝" w:eastAsia="ＭＳ Ｐ明朝" w:hAnsi="ＭＳ Ｐ明朝" w:hint="eastAsia"/>
          <w:color w:val="000000"/>
          <w:sz w:val="20"/>
          <w:szCs w:val="20"/>
          <w:shd w:val="clear" w:color="auto" w:fill="FFFFFF"/>
        </w:rPr>
        <w:t>は</w:t>
      </w:r>
      <w:r w:rsidR="00F733BA" w:rsidRPr="00DE5F07">
        <w:rPr>
          <w:rFonts w:ascii="ＭＳ Ｐ明朝" w:eastAsia="ＭＳ Ｐ明朝" w:hAnsi="ＭＳ Ｐ明朝" w:hint="eastAsia"/>
          <w:color w:val="000000"/>
          <w:sz w:val="20"/>
          <w:szCs w:val="20"/>
          <w:shd w:val="clear" w:color="auto" w:fill="FFFFFF"/>
        </w:rPr>
        <w:t>絶えず</w:t>
      </w:r>
      <w:r w:rsidR="004C5BB0" w:rsidRPr="00DE5F07">
        <w:rPr>
          <w:rFonts w:ascii="ＭＳ Ｐ明朝" w:eastAsia="ＭＳ Ｐ明朝" w:hAnsi="ＭＳ Ｐ明朝" w:hint="eastAsia"/>
          <w:color w:val="000000"/>
          <w:sz w:val="20"/>
          <w:szCs w:val="20"/>
          <w:shd w:val="clear" w:color="auto" w:fill="FFFFFF"/>
        </w:rPr>
        <w:t xml:space="preserve"> </w:t>
      </w:r>
      <w:r w:rsidR="004C5BB0" w:rsidRPr="00DE5F07">
        <w:rPr>
          <w:rFonts w:ascii="ＭＳ Ｐ明朝" w:eastAsia="ＭＳ Ｐ明朝" w:hAnsi="ＭＳ Ｐ明朝" w:cs="Times New Roman"/>
          <w:color w:val="000000"/>
          <w:sz w:val="20"/>
          <w:szCs w:val="20"/>
          <w:shd w:val="clear" w:color="auto" w:fill="FFFFFF"/>
        </w:rPr>
        <w:t>Unity</w:t>
      </w:r>
      <w:r w:rsidR="004C5BB0" w:rsidRPr="00DE5F07">
        <w:rPr>
          <w:rFonts w:ascii="ＭＳ Ｐ明朝" w:eastAsia="ＭＳ Ｐ明朝" w:hAnsi="ＭＳ Ｐ明朝" w:hint="eastAsia"/>
          <w:color w:val="000000"/>
          <w:sz w:val="20"/>
          <w:szCs w:val="20"/>
          <w:shd w:val="clear" w:color="auto" w:fill="FFFFFF"/>
        </w:rPr>
        <w:t>あるいは</w:t>
      </w:r>
      <w:r w:rsidR="000E119A" w:rsidRPr="00DE5F07">
        <w:rPr>
          <w:rFonts w:ascii="ＭＳ Ｐ明朝" w:eastAsia="ＭＳ Ｐ明朝" w:hAnsi="ＭＳ Ｐ明朝" w:cs="Times New Roman"/>
          <w:color w:val="000000"/>
          <w:sz w:val="20"/>
          <w:szCs w:val="20"/>
          <w:shd w:val="clear" w:color="auto" w:fill="FFFFFF"/>
        </w:rPr>
        <w:t>the Over-Soul</w:t>
      </w:r>
      <w:r w:rsidR="004C5BB0" w:rsidRPr="00DE5F07">
        <w:rPr>
          <w:rFonts w:ascii="ＭＳ Ｐ明朝" w:eastAsia="ＭＳ Ｐ明朝" w:hAnsi="ＭＳ Ｐ明朝" w:hint="eastAsia"/>
          <w:color w:val="000000"/>
          <w:sz w:val="20"/>
          <w:szCs w:val="20"/>
          <w:shd w:val="clear" w:color="auto" w:fill="FFFFFF"/>
        </w:rPr>
        <w:t xml:space="preserve">　</w:t>
      </w:r>
      <w:r w:rsidR="000E119A" w:rsidRPr="00DE5F07">
        <w:rPr>
          <w:rFonts w:ascii="ＭＳ Ｐ明朝" w:eastAsia="ＭＳ Ｐ明朝" w:hAnsi="ＭＳ Ｐ明朝" w:hint="eastAsia"/>
          <w:color w:val="000000"/>
          <w:sz w:val="20"/>
          <w:szCs w:val="20"/>
          <w:shd w:val="clear" w:color="auto" w:fill="FFFFFF"/>
        </w:rPr>
        <w:t>のような不朽の概念</w:t>
      </w:r>
      <w:r w:rsidR="004C5BB0" w:rsidRPr="00DE5F07">
        <w:rPr>
          <w:rFonts w:ascii="ＭＳ Ｐ明朝" w:eastAsia="ＭＳ Ｐ明朝" w:hAnsi="ＭＳ Ｐ明朝" w:hint="eastAsia"/>
          <w:color w:val="000000"/>
          <w:sz w:val="20"/>
          <w:szCs w:val="20"/>
          <w:shd w:val="clear" w:color="auto" w:fill="FFFFFF"/>
        </w:rPr>
        <w:t>にこだわりながら、多様な外来思想の</w:t>
      </w:r>
      <w:r w:rsidR="00421E0A" w:rsidRPr="00DE5F07">
        <w:rPr>
          <w:rFonts w:ascii="ＭＳ Ｐ明朝" w:eastAsia="ＭＳ Ｐ明朝" w:hAnsi="ＭＳ Ｐ明朝" w:hint="eastAsia"/>
          <w:color w:val="000000"/>
          <w:sz w:val="20"/>
          <w:szCs w:val="20"/>
          <w:shd w:val="clear" w:color="auto" w:fill="FFFFFF"/>
        </w:rPr>
        <w:t>混淆の</w:t>
      </w:r>
      <w:r w:rsidR="004C5BB0" w:rsidRPr="00DE5F07">
        <w:rPr>
          <w:rFonts w:ascii="ＭＳ Ｐ明朝" w:eastAsia="ＭＳ Ｐ明朝" w:hAnsi="ＭＳ Ｐ明朝" w:hint="eastAsia"/>
          <w:color w:val="000000"/>
          <w:sz w:val="20"/>
          <w:szCs w:val="20"/>
          <w:shd w:val="clear" w:color="auto" w:fill="FFFFFF"/>
        </w:rPr>
        <w:t>中から、やがて明確な思考の様相を見せてゆく</w:t>
      </w:r>
      <w:r w:rsidR="000E119A" w:rsidRPr="00DE5F07">
        <w:rPr>
          <w:rFonts w:ascii="ＭＳ Ｐ明朝" w:eastAsia="ＭＳ Ｐ明朝" w:hAnsi="ＭＳ Ｐ明朝" w:hint="eastAsia"/>
          <w:color w:val="000000"/>
          <w:sz w:val="20"/>
          <w:szCs w:val="20"/>
          <w:shd w:val="clear" w:color="auto" w:fill="FFFFFF"/>
        </w:rPr>
        <w:t>アメリカ超越</w:t>
      </w:r>
      <w:r w:rsidR="005E5A6B" w:rsidRPr="00DE5F07">
        <w:rPr>
          <w:rFonts w:ascii="ＭＳ Ｐ明朝" w:eastAsia="ＭＳ Ｐ明朝" w:hAnsi="ＭＳ Ｐ明朝" w:hint="eastAsia"/>
          <w:color w:val="000000"/>
          <w:sz w:val="20"/>
          <w:szCs w:val="20"/>
          <w:shd w:val="clear" w:color="auto" w:fill="FFFFFF"/>
        </w:rPr>
        <w:t>思想</w:t>
      </w:r>
      <w:r w:rsidR="004C5BB0" w:rsidRPr="00DE5F07">
        <w:rPr>
          <w:rFonts w:ascii="ＭＳ Ｐ明朝" w:eastAsia="ＭＳ Ｐ明朝" w:hAnsi="ＭＳ Ｐ明朝" w:hint="eastAsia"/>
          <w:color w:val="000000"/>
          <w:sz w:val="20"/>
          <w:szCs w:val="20"/>
          <w:shd w:val="clear" w:color="auto" w:fill="FFFFFF"/>
        </w:rPr>
        <w:t>を、</w:t>
      </w:r>
      <w:r w:rsidR="000E119A" w:rsidRPr="00DE5F07">
        <w:rPr>
          <w:rFonts w:ascii="ＭＳ Ｐ明朝" w:eastAsia="ＭＳ Ｐ明朝" w:hAnsi="ＭＳ Ｐ明朝" w:cs="Times New Roman"/>
          <w:color w:val="000000"/>
          <w:sz w:val="20"/>
          <w:szCs w:val="20"/>
          <w:shd w:val="clear" w:color="auto" w:fill="FFFFFF"/>
        </w:rPr>
        <w:t>the</w:t>
      </w:r>
      <w:r w:rsidR="00F733BA" w:rsidRPr="00DE5F07">
        <w:rPr>
          <w:rFonts w:ascii="ＭＳ Ｐ明朝" w:eastAsia="ＭＳ Ｐ明朝" w:hAnsi="ＭＳ Ｐ明朝" w:cs="Times New Roman" w:hint="eastAsia"/>
          <w:color w:val="000000"/>
          <w:sz w:val="20"/>
          <w:szCs w:val="20"/>
          <w:shd w:val="clear" w:color="auto" w:fill="FFFFFF"/>
        </w:rPr>
        <w:t xml:space="preserve"> </w:t>
      </w:r>
      <w:r w:rsidR="000E119A" w:rsidRPr="00DE5F07">
        <w:rPr>
          <w:rFonts w:ascii="ＭＳ Ｐ明朝" w:eastAsia="ＭＳ Ｐ明朝" w:hAnsi="ＭＳ Ｐ明朝" w:cs="Times New Roman"/>
          <w:color w:val="000000"/>
          <w:sz w:val="20"/>
          <w:szCs w:val="20"/>
          <w:shd w:val="clear" w:color="auto" w:fill="FFFFFF"/>
        </w:rPr>
        <w:t>“vast and enlarging Hope”</w:t>
      </w:r>
      <w:r w:rsidR="00C24A5F">
        <w:rPr>
          <w:rFonts w:ascii="ＭＳ Ｐ明朝" w:eastAsia="ＭＳ Ｐ明朝" w:hAnsi="ＭＳ Ｐ明朝" w:cs="Times New Roman"/>
          <w:color w:val="000000"/>
          <w:sz w:val="20"/>
          <w:szCs w:val="20"/>
          <w:shd w:val="clear" w:color="auto" w:fill="FFFFFF"/>
        </w:rPr>
        <w:t xml:space="preserve"> </w:t>
      </w:r>
      <w:r w:rsidR="000E119A" w:rsidRPr="00DE5F07">
        <w:rPr>
          <w:rFonts w:ascii="ＭＳ Ｐ明朝" w:eastAsia="ＭＳ Ｐ明朝" w:hAnsi="ＭＳ Ｐ明朝" w:hint="eastAsia"/>
          <w:color w:val="000000"/>
          <w:sz w:val="20"/>
          <w:szCs w:val="20"/>
          <w:shd w:val="clear" w:color="auto" w:fill="FFFFFF"/>
        </w:rPr>
        <w:t>に変容させ</w:t>
      </w:r>
      <w:r w:rsidR="00F733BA" w:rsidRPr="00DE5F07">
        <w:rPr>
          <w:rFonts w:ascii="ＭＳ Ｐ明朝" w:eastAsia="ＭＳ Ｐ明朝" w:hAnsi="ＭＳ Ｐ明朝" w:hint="eastAsia"/>
          <w:color w:val="000000"/>
          <w:sz w:val="20"/>
          <w:szCs w:val="20"/>
          <w:shd w:val="clear" w:color="auto" w:fill="FFFFFF"/>
        </w:rPr>
        <w:t>てゆく</w:t>
      </w:r>
      <w:r w:rsidR="004C5BB0" w:rsidRPr="00DE5F07">
        <w:rPr>
          <w:rFonts w:ascii="ＭＳ Ｐ明朝" w:eastAsia="ＭＳ Ｐ明朝" w:hAnsi="ＭＳ Ｐ明朝" w:hint="eastAsia"/>
          <w:color w:val="000000"/>
          <w:sz w:val="20"/>
          <w:szCs w:val="20"/>
          <w:shd w:val="clear" w:color="auto" w:fill="FFFFFF"/>
        </w:rPr>
        <w:t>。それを検証するために本書</w:t>
      </w:r>
      <w:r w:rsidR="00421E0A" w:rsidRPr="00DE5F07">
        <w:rPr>
          <w:rFonts w:ascii="ＭＳ Ｐ明朝" w:eastAsia="ＭＳ Ｐ明朝" w:hAnsi="ＭＳ Ｐ明朝" w:hint="eastAsia"/>
          <w:color w:val="000000"/>
          <w:sz w:val="20"/>
          <w:szCs w:val="20"/>
          <w:shd w:val="clear" w:color="auto" w:fill="FFFFFF"/>
        </w:rPr>
        <w:t>もまた</w:t>
      </w:r>
      <w:r w:rsidR="004C5BB0" w:rsidRPr="00DE5F07">
        <w:rPr>
          <w:rFonts w:ascii="ＭＳ Ｐ明朝" w:eastAsia="ＭＳ Ｐ明朝" w:hAnsi="ＭＳ Ｐ明朝" w:hint="eastAsia"/>
          <w:color w:val="000000"/>
          <w:sz w:val="20"/>
          <w:szCs w:val="20"/>
          <w:shd w:val="clear" w:color="auto" w:fill="FFFFFF"/>
        </w:rPr>
        <w:t>、</w:t>
      </w:r>
      <w:r w:rsidR="00421E0A" w:rsidRPr="00DE5F07">
        <w:rPr>
          <w:rFonts w:ascii="ＭＳ Ｐ明朝" w:eastAsia="ＭＳ Ｐ明朝" w:hAnsi="ＭＳ Ｐ明朝" w:hint="eastAsia"/>
          <w:color w:val="000000"/>
          <w:sz w:val="20"/>
          <w:szCs w:val="20"/>
          <w:shd w:val="clear" w:color="auto" w:fill="FFFFFF"/>
        </w:rPr>
        <w:t>エマソンが古い東洋思想を</w:t>
      </w:r>
      <w:r w:rsidR="004C540C" w:rsidRPr="00DE5F07">
        <w:rPr>
          <w:rFonts w:ascii="ＭＳ Ｐ明朝" w:eastAsia="ＭＳ Ｐ明朝" w:hAnsi="ＭＳ Ｐ明朝" w:hint="eastAsia"/>
          <w:color w:val="000000"/>
          <w:sz w:val="20"/>
          <w:szCs w:val="20"/>
          <w:shd w:val="clear" w:color="auto" w:fill="FFFFFF"/>
        </w:rPr>
        <w:t>、</w:t>
      </w:r>
      <w:r w:rsidR="004C5BB0" w:rsidRPr="00DE5F07">
        <w:rPr>
          <w:rFonts w:ascii="ＭＳ Ｐ明朝" w:eastAsia="ＭＳ Ｐ明朝" w:hAnsi="ＭＳ Ｐ明朝" w:hint="eastAsia"/>
          <w:color w:val="000000"/>
          <w:sz w:val="20"/>
          <w:szCs w:val="20"/>
          <w:shd w:val="clear" w:color="auto" w:fill="FFFFFF"/>
        </w:rPr>
        <w:t>時には</w:t>
      </w:r>
      <w:r w:rsidR="000E119A" w:rsidRPr="00DE5F07">
        <w:rPr>
          <w:rFonts w:ascii="ＭＳ Ｐ明朝" w:eastAsia="ＭＳ Ｐ明朝" w:hAnsi="ＭＳ Ｐ明朝" w:hint="eastAsia"/>
          <w:color w:val="000000"/>
          <w:sz w:val="20"/>
          <w:szCs w:val="20"/>
          <w:shd w:val="clear" w:color="auto" w:fill="FFFFFF"/>
        </w:rPr>
        <w:t>折衷的に読み</w:t>
      </w:r>
      <w:r w:rsidR="00421E0A" w:rsidRPr="00DE5F07">
        <w:rPr>
          <w:rFonts w:ascii="ＭＳ Ｐ明朝" w:eastAsia="ＭＳ Ｐ明朝" w:hAnsi="ＭＳ Ｐ明朝" w:hint="eastAsia"/>
          <w:color w:val="000000"/>
          <w:sz w:val="20"/>
          <w:szCs w:val="20"/>
          <w:shd w:val="clear" w:color="auto" w:fill="FFFFFF"/>
        </w:rPr>
        <w:t>つつ</w:t>
      </w:r>
      <w:r w:rsidR="000E119A" w:rsidRPr="00DE5F07">
        <w:rPr>
          <w:rFonts w:ascii="ＭＳ Ｐ明朝" w:eastAsia="ＭＳ Ｐ明朝" w:hAnsi="ＭＳ Ｐ明朝" w:hint="eastAsia"/>
          <w:color w:val="000000"/>
          <w:sz w:val="20"/>
          <w:szCs w:val="20"/>
          <w:shd w:val="clear" w:color="auto" w:fill="FFFFFF"/>
        </w:rPr>
        <w:t>、</w:t>
      </w:r>
      <w:r w:rsidR="00421E0A" w:rsidRPr="00DE5F07">
        <w:rPr>
          <w:rFonts w:ascii="ＭＳ Ｐ明朝" w:eastAsia="ＭＳ Ｐ明朝" w:hAnsi="ＭＳ Ｐ明朝" w:hint="eastAsia"/>
          <w:color w:val="000000"/>
          <w:sz w:val="20"/>
          <w:szCs w:val="20"/>
          <w:shd w:val="clear" w:color="auto" w:fill="FFFFFF"/>
        </w:rPr>
        <w:t>それ</w:t>
      </w:r>
      <w:r w:rsidR="005E5A6B" w:rsidRPr="00DE5F07">
        <w:rPr>
          <w:rFonts w:ascii="ＭＳ Ｐ明朝" w:eastAsia="ＭＳ Ｐ明朝" w:hAnsi="ＭＳ Ｐ明朝" w:hint="eastAsia"/>
          <w:color w:val="000000"/>
          <w:sz w:val="20"/>
          <w:szCs w:val="20"/>
          <w:shd w:val="clear" w:color="auto" w:fill="FFFFFF"/>
        </w:rPr>
        <w:t>をいかにして創造的な思想に創り</w:t>
      </w:r>
      <w:r w:rsidR="00421E0A" w:rsidRPr="00DE5F07">
        <w:rPr>
          <w:rFonts w:ascii="ＭＳ Ｐ明朝" w:eastAsia="ＭＳ Ｐ明朝" w:hAnsi="ＭＳ Ｐ明朝" w:hint="eastAsia"/>
          <w:color w:val="000000"/>
          <w:sz w:val="20"/>
          <w:szCs w:val="20"/>
          <w:shd w:val="clear" w:color="auto" w:fill="FFFFFF"/>
        </w:rPr>
        <w:t>上げていったか</w:t>
      </w:r>
      <w:r w:rsidR="004C540C" w:rsidRPr="00DE5F07">
        <w:rPr>
          <w:rFonts w:ascii="ＭＳ Ｐ明朝" w:eastAsia="ＭＳ Ｐ明朝" w:hAnsi="ＭＳ Ｐ明朝" w:hint="eastAsia"/>
          <w:color w:val="000000"/>
          <w:sz w:val="20"/>
          <w:szCs w:val="20"/>
          <w:shd w:val="clear" w:color="auto" w:fill="FFFFFF"/>
        </w:rPr>
        <w:t>を</w:t>
      </w:r>
      <w:r w:rsidR="00421E0A" w:rsidRPr="00DE5F07">
        <w:rPr>
          <w:rFonts w:ascii="ＭＳ Ｐ明朝" w:eastAsia="ＭＳ Ｐ明朝" w:hAnsi="ＭＳ Ｐ明朝" w:hint="eastAsia"/>
          <w:color w:val="000000"/>
          <w:sz w:val="20"/>
          <w:szCs w:val="20"/>
          <w:shd w:val="clear" w:color="auto" w:fill="FFFFFF"/>
        </w:rPr>
        <w:t>検討し、</w:t>
      </w:r>
      <w:r w:rsidR="000E119A" w:rsidRPr="00DE5F07">
        <w:rPr>
          <w:rFonts w:ascii="ＭＳ Ｐ明朝" w:eastAsia="ＭＳ Ｐ明朝" w:hAnsi="ＭＳ Ｐ明朝" w:hint="eastAsia"/>
          <w:color w:val="000000"/>
          <w:sz w:val="20"/>
          <w:szCs w:val="20"/>
          <w:shd w:val="clear" w:color="auto" w:fill="FFFFFF"/>
        </w:rPr>
        <w:t>ノートやエッセイ、説教</w:t>
      </w:r>
      <w:r w:rsidR="00421E0A" w:rsidRPr="00DE5F07">
        <w:rPr>
          <w:rFonts w:ascii="ＭＳ Ｐ明朝" w:eastAsia="ＭＳ Ｐ明朝" w:hAnsi="ＭＳ Ｐ明朝" w:hint="eastAsia"/>
          <w:color w:val="000000"/>
          <w:sz w:val="20"/>
          <w:szCs w:val="20"/>
          <w:shd w:val="clear" w:color="auto" w:fill="FFFFFF"/>
        </w:rPr>
        <w:t>など</w:t>
      </w:r>
      <w:r w:rsidR="000E119A" w:rsidRPr="00DE5F07">
        <w:rPr>
          <w:rFonts w:ascii="ＭＳ Ｐ明朝" w:eastAsia="ＭＳ Ｐ明朝" w:hAnsi="ＭＳ Ｐ明朝" w:hint="eastAsia"/>
          <w:color w:val="000000"/>
          <w:sz w:val="20"/>
          <w:szCs w:val="20"/>
          <w:shd w:val="clear" w:color="auto" w:fill="FFFFFF"/>
        </w:rPr>
        <w:t>を</w:t>
      </w:r>
      <w:r w:rsidR="005E5A6B" w:rsidRPr="00DE5F07">
        <w:rPr>
          <w:rFonts w:ascii="ＭＳ Ｐ明朝" w:eastAsia="ＭＳ Ｐ明朝" w:hAnsi="ＭＳ Ｐ明朝" w:hint="eastAsia"/>
          <w:color w:val="000000"/>
          <w:sz w:val="20"/>
          <w:szCs w:val="20"/>
          <w:shd w:val="clear" w:color="auto" w:fill="FFFFFF"/>
        </w:rPr>
        <w:t>広く</w:t>
      </w:r>
      <w:r w:rsidR="00421E0A" w:rsidRPr="00DE5F07">
        <w:rPr>
          <w:rFonts w:ascii="ＭＳ Ｐ明朝" w:eastAsia="ＭＳ Ｐ明朝" w:hAnsi="ＭＳ Ｐ明朝" w:hint="eastAsia"/>
          <w:color w:val="000000"/>
          <w:sz w:val="20"/>
          <w:szCs w:val="20"/>
          <w:shd w:val="clear" w:color="auto" w:fill="FFFFFF"/>
        </w:rPr>
        <w:t>読み込んで</w:t>
      </w:r>
      <w:r w:rsidR="00BE3846" w:rsidRPr="00DE5F07">
        <w:rPr>
          <w:rFonts w:ascii="ＭＳ Ｐ明朝" w:eastAsia="ＭＳ Ｐ明朝" w:hAnsi="ＭＳ Ｐ明朝" w:hint="eastAsia"/>
          <w:color w:val="000000"/>
          <w:sz w:val="20"/>
          <w:szCs w:val="20"/>
          <w:shd w:val="clear" w:color="auto" w:fill="FFFFFF"/>
        </w:rPr>
        <w:t>、</w:t>
      </w:r>
      <w:r w:rsidR="004C540C" w:rsidRPr="00DE5F07">
        <w:rPr>
          <w:rFonts w:ascii="ＭＳ Ｐ明朝" w:eastAsia="ＭＳ Ｐ明朝" w:hAnsi="ＭＳ Ｐ明朝" w:hint="eastAsia"/>
          <w:color w:val="000000"/>
          <w:sz w:val="20"/>
          <w:szCs w:val="20"/>
          <w:shd w:val="clear" w:color="auto" w:fill="FFFFFF"/>
        </w:rPr>
        <w:t>思考の</w:t>
      </w:r>
      <w:r w:rsidR="00421E0A" w:rsidRPr="00DE5F07">
        <w:rPr>
          <w:rFonts w:ascii="ＭＳ Ｐ明朝" w:eastAsia="ＭＳ Ｐ明朝" w:hAnsi="ＭＳ Ｐ明朝" w:hint="eastAsia"/>
          <w:color w:val="000000"/>
          <w:sz w:val="20"/>
          <w:szCs w:val="20"/>
          <w:shd w:val="clear" w:color="auto" w:fill="FFFFFF"/>
        </w:rPr>
        <w:t>軌跡を辿って</w:t>
      </w:r>
      <w:r w:rsidR="000E119A" w:rsidRPr="00DE5F07">
        <w:rPr>
          <w:rFonts w:ascii="ＭＳ Ｐ明朝" w:eastAsia="ＭＳ Ｐ明朝" w:hAnsi="ＭＳ Ｐ明朝" w:hint="eastAsia"/>
          <w:color w:val="000000"/>
          <w:sz w:val="20"/>
          <w:szCs w:val="20"/>
          <w:shd w:val="clear" w:color="auto" w:fill="FFFFFF"/>
        </w:rPr>
        <w:t>いる。</w:t>
      </w:r>
      <w:r w:rsidR="00B80620" w:rsidRPr="00DE5F07">
        <w:rPr>
          <w:rFonts w:ascii="ＭＳ Ｐ明朝" w:eastAsia="ＭＳ Ｐ明朝" w:hAnsi="ＭＳ Ｐ明朝" w:hint="eastAsia"/>
          <w:color w:val="000000"/>
          <w:sz w:val="20"/>
          <w:szCs w:val="20"/>
          <w:shd w:val="clear" w:color="auto" w:fill="FFFFFF"/>
        </w:rPr>
        <w:t>」</w:t>
      </w:r>
    </w:p>
    <w:p w:rsidR="000E119A" w:rsidRPr="00DE5F07" w:rsidRDefault="000E119A" w:rsidP="000E119A">
      <w:pPr>
        <w:spacing w:line="320" w:lineRule="exact"/>
        <w:rPr>
          <w:rFonts w:ascii="ＭＳ Ｐ明朝" w:eastAsia="ＭＳ Ｐ明朝" w:hAnsi="ＭＳ Ｐ明朝" w:cs="Times New Roman"/>
          <w:color w:val="000000"/>
          <w:sz w:val="20"/>
          <w:szCs w:val="20"/>
          <w:shd w:val="clear" w:color="auto" w:fill="FFFFFF"/>
        </w:rPr>
      </w:pPr>
      <w:r w:rsidRPr="00DE5F07">
        <w:rPr>
          <w:rFonts w:ascii="ＭＳ Ｐ明朝" w:eastAsia="ＭＳ Ｐ明朝" w:hAnsi="ＭＳ Ｐ明朝" w:cs="Times New Roman"/>
          <w:b/>
          <w:bCs/>
          <w:color w:val="000000"/>
          <w:sz w:val="20"/>
          <w:szCs w:val="20"/>
          <w:shd w:val="clear" w:color="auto" w:fill="FFFFFF"/>
        </w:rPr>
        <w:t>Robert D. Habich, Ball State University, USA</w:t>
      </w:r>
      <w:r w:rsidRPr="00DE5F07">
        <w:rPr>
          <w:rFonts w:ascii="ＭＳ Ｐ明朝" w:eastAsia="ＭＳ Ｐ明朝" w:hAnsi="ＭＳ Ｐ明朝" w:cs="Times New Roman"/>
          <w:color w:val="000000"/>
          <w:sz w:val="20"/>
          <w:szCs w:val="20"/>
          <w:shd w:val="clear" w:color="auto" w:fill="FFFFFF"/>
        </w:rPr>
        <w:t> </w:t>
      </w:r>
    </w:p>
    <w:p w:rsidR="00001CFA" w:rsidRPr="00DE5F07" w:rsidRDefault="00001CFA" w:rsidP="00977FCD">
      <w:pPr>
        <w:spacing w:line="320" w:lineRule="exact"/>
        <w:rPr>
          <w:rFonts w:ascii="ＭＳ Ｐ明朝" w:eastAsia="ＭＳ Ｐ明朝" w:hAnsi="ＭＳ Ｐ明朝"/>
          <w:color w:val="000000"/>
          <w:sz w:val="20"/>
          <w:szCs w:val="20"/>
          <w:shd w:val="clear" w:color="auto" w:fill="FFFFFF"/>
        </w:rPr>
      </w:pPr>
    </w:p>
    <w:p w:rsidR="00421E0A" w:rsidRPr="00DE5F07" w:rsidRDefault="00421E0A" w:rsidP="00CF308E">
      <w:pPr>
        <w:spacing w:line="320" w:lineRule="exact"/>
        <w:rPr>
          <w:rFonts w:ascii="ＭＳ Ｐ明朝" w:eastAsia="ＭＳ Ｐ明朝" w:hAnsi="ＭＳ Ｐ明朝"/>
          <w:color w:val="000000"/>
          <w:sz w:val="20"/>
          <w:szCs w:val="20"/>
          <w:shd w:val="clear" w:color="auto" w:fill="FFFFFF"/>
        </w:rPr>
      </w:pPr>
      <w:r w:rsidRPr="00DE5F07">
        <w:rPr>
          <w:rFonts w:ascii="ＭＳ Ｐ明朝" w:eastAsia="ＭＳ Ｐ明朝" w:hAnsi="ＭＳ Ｐ明朝" w:hint="eastAsia"/>
          <w:color w:val="000000"/>
          <w:sz w:val="20"/>
          <w:szCs w:val="20"/>
          <w:shd w:val="clear" w:color="auto" w:fill="FFFFFF"/>
        </w:rPr>
        <w:t>「</w:t>
      </w:r>
      <w:r w:rsidR="00154B72" w:rsidRPr="00DE5F07">
        <w:rPr>
          <w:rFonts w:ascii="ＭＳ Ｐ明朝" w:eastAsia="ＭＳ Ｐ明朝" w:hAnsi="ＭＳ Ｐ明朝" w:hint="eastAsia"/>
          <w:color w:val="000000"/>
          <w:sz w:val="20"/>
          <w:szCs w:val="20"/>
          <w:shd w:val="clear" w:color="auto" w:fill="FFFFFF"/>
        </w:rPr>
        <w:t>この見事な博識に基づ</w:t>
      </w:r>
      <w:r w:rsidR="00F733BA" w:rsidRPr="00DE5F07">
        <w:rPr>
          <w:rFonts w:ascii="ＭＳ Ｐ明朝" w:eastAsia="ＭＳ Ｐ明朝" w:hAnsi="ＭＳ Ｐ明朝" w:hint="eastAsia"/>
          <w:color w:val="000000"/>
          <w:sz w:val="20"/>
          <w:szCs w:val="20"/>
          <w:shd w:val="clear" w:color="auto" w:fill="FFFFFF"/>
        </w:rPr>
        <w:t>く</w:t>
      </w:r>
      <w:r w:rsidR="00154B72" w:rsidRPr="00DE5F07">
        <w:rPr>
          <w:rFonts w:ascii="ＭＳ Ｐ明朝" w:eastAsia="ＭＳ Ｐ明朝" w:hAnsi="ＭＳ Ｐ明朝" w:hint="eastAsia"/>
          <w:color w:val="000000"/>
          <w:sz w:val="20"/>
          <w:szCs w:val="20"/>
          <w:shd w:val="clear" w:color="auto" w:fill="FFFFFF"/>
        </w:rPr>
        <w:t>研究で後藤教授は、エマソンの</w:t>
      </w:r>
      <w:r w:rsidR="005E5A6B" w:rsidRPr="00DE5F07">
        <w:rPr>
          <w:rFonts w:ascii="ＭＳ Ｐ明朝" w:eastAsia="ＭＳ Ｐ明朝" w:hAnsi="ＭＳ Ｐ明朝" w:hint="eastAsia"/>
          <w:color w:val="000000"/>
          <w:sz w:val="20"/>
          <w:szCs w:val="20"/>
        </w:rPr>
        <w:t>“</w:t>
      </w:r>
      <w:r w:rsidR="005E5A6B" w:rsidRPr="00DE5F07">
        <w:rPr>
          <w:rFonts w:ascii="ＭＳ Ｐ明朝" w:eastAsia="ＭＳ Ｐ明朝" w:hAnsi="ＭＳ Ｐ明朝" w:cs="Times New Roman"/>
          <w:color w:val="000000"/>
          <w:sz w:val="20"/>
          <w:szCs w:val="20"/>
        </w:rPr>
        <w:t>Eastern Education”</w:t>
      </w:r>
      <w:r w:rsidR="005E5A6B" w:rsidRPr="00DE5F07">
        <w:rPr>
          <w:rFonts w:ascii="ＭＳ Ｐ明朝" w:eastAsia="ＭＳ Ｐ明朝" w:hAnsi="ＭＳ Ｐ明朝" w:cs="Times New Roman" w:hint="eastAsia"/>
          <w:color w:val="000000"/>
          <w:sz w:val="20"/>
          <w:szCs w:val="20"/>
        </w:rPr>
        <w:t xml:space="preserve"> </w:t>
      </w:r>
      <w:r w:rsidR="00154B72" w:rsidRPr="00DE5F07">
        <w:rPr>
          <w:rFonts w:ascii="ＭＳ Ｐ明朝" w:eastAsia="ＭＳ Ｐ明朝" w:hAnsi="ＭＳ Ｐ明朝" w:hint="eastAsia"/>
          <w:color w:val="000000"/>
          <w:sz w:val="20"/>
          <w:szCs w:val="20"/>
          <w:shd w:val="clear" w:color="auto" w:fill="FFFFFF"/>
        </w:rPr>
        <w:t>ともいうべきものを広範な資料と文献</w:t>
      </w:r>
      <w:r w:rsidR="00C33D5C" w:rsidRPr="00DE5F07">
        <w:rPr>
          <w:rFonts w:ascii="ＭＳ Ｐ明朝" w:eastAsia="ＭＳ Ｐ明朝" w:hAnsi="ＭＳ Ｐ明朝" w:hint="eastAsia"/>
          <w:color w:val="000000"/>
          <w:sz w:val="20"/>
          <w:szCs w:val="20"/>
          <w:shd w:val="clear" w:color="auto" w:fill="FFFFFF"/>
        </w:rPr>
        <w:t>の検討によって</w:t>
      </w:r>
      <w:r w:rsidR="00154B72" w:rsidRPr="00DE5F07">
        <w:rPr>
          <w:rFonts w:ascii="ＭＳ Ｐ明朝" w:eastAsia="ＭＳ Ｐ明朝" w:hAnsi="ＭＳ Ｐ明朝" w:hint="eastAsia"/>
          <w:color w:val="000000"/>
          <w:sz w:val="20"/>
          <w:szCs w:val="20"/>
          <w:shd w:val="clear" w:color="auto" w:fill="FFFFFF"/>
        </w:rPr>
        <w:t>展開している。エマソンや同時代人が、いかにオリエントを深く取り入れ</w:t>
      </w:r>
      <w:r w:rsidR="005E5A6B" w:rsidRPr="00DE5F07">
        <w:rPr>
          <w:rFonts w:ascii="ＭＳ Ｐ明朝" w:eastAsia="ＭＳ Ｐ明朝" w:hAnsi="ＭＳ Ｐ明朝" w:hint="eastAsia"/>
          <w:color w:val="000000"/>
          <w:sz w:val="20"/>
          <w:szCs w:val="20"/>
          <w:shd w:val="clear" w:color="auto" w:fill="FFFFFF"/>
        </w:rPr>
        <w:t>、</w:t>
      </w:r>
      <w:r w:rsidR="00F733BA" w:rsidRPr="00DE5F07">
        <w:rPr>
          <w:rFonts w:ascii="ＭＳ Ｐ明朝" w:eastAsia="ＭＳ Ｐ明朝" w:hAnsi="ＭＳ Ｐ明朝" w:hint="eastAsia"/>
          <w:color w:val="000000"/>
          <w:sz w:val="20"/>
          <w:szCs w:val="20"/>
          <w:shd w:val="clear" w:color="auto" w:fill="FFFFFF"/>
        </w:rPr>
        <w:t>それを</w:t>
      </w:r>
      <w:r w:rsidR="005E5A6B" w:rsidRPr="00DE5F07">
        <w:rPr>
          <w:rFonts w:ascii="ＭＳ Ｐ明朝" w:eastAsia="ＭＳ Ｐ明朝" w:hAnsi="ＭＳ Ｐ明朝" w:hint="eastAsia"/>
          <w:color w:val="000000"/>
          <w:sz w:val="20"/>
          <w:szCs w:val="20"/>
          <w:shd w:val="clear" w:color="auto" w:fill="FFFFFF"/>
        </w:rPr>
        <w:t>エマソン自身が</w:t>
      </w:r>
      <w:r w:rsidR="00BD7B29">
        <w:rPr>
          <w:rFonts w:ascii="ＭＳ Ｐ明朝" w:eastAsia="ＭＳ Ｐ明朝" w:hAnsi="ＭＳ Ｐ明朝" w:hint="eastAsia"/>
          <w:color w:val="000000"/>
          <w:sz w:val="20"/>
          <w:szCs w:val="20"/>
          <w:shd w:val="clear" w:color="auto" w:fill="FFFFFF"/>
        </w:rPr>
        <w:t>『</w:t>
      </w:r>
      <w:r w:rsidR="00C33D5C" w:rsidRPr="00DE5F07">
        <w:rPr>
          <w:rFonts w:ascii="ＭＳ Ｐ明朝" w:eastAsia="ＭＳ Ｐ明朝" w:hAnsi="ＭＳ Ｐ明朝" w:hint="eastAsia"/>
          <w:color w:val="000000"/>
          <w:sz w:val="20"/>
          <w:szCs w:val="20"/>
          <w:shd w:val="clear" w:color="auto" w:fill="FFFFFF"/>
        </w:rPr>
        <w:t>自由で伸びやかな</w:t>
      </w:r>
      <w:r w:rsidR="00BD7B29">
        <w:rPr>
          <w:rFonts w:ascii="ＭＳ Ｐ明朝" w:eastAsia="ＭＳ Ｐ明朝" w:hAnsi="ＭＳ Ｐ明朝" w:cs="Times New Roman" w:hint="eastAsia"/>
          <w:color w:val="000000"/>
          <w:sz w:val="20"/>
          <w:szCs w:val="20"/>
          <w:shd w:val="clear" w:color="auto" w:fill="FFFFFF"/>
        </w:rPr>
        <w:t xml:space="preserve">』 </w:t>
      </w:r>
      <w:r w:rsidR="00F733BA" w:rsidRPr="00DE5F07">
        <w:rPr>
          <w:rFonts w:ascii="ＭＳ Ｐ明朝" w:eastAsia="ＭＳ Ｐ明朝" w:hAnsi="ＭＳ Ｐ明朝" w:cs="Times New Roman"/>
          <w:color w:val="000000"/>
          <w:sz w:val="20"/>
          <w:szCs w:val="20"/>
          <w:shd w:val="clear" w:color="auto" w:fill="FFFFFF"/>
        </w:rPr>
        <w:t xml:space="preserve">Philosophy of </w:t>
      </w:r>
      <w:r w:rsidR="005E5A6B" w:rsidRPr="00DE5F07">
        <w:rPr>
          <w:rFonts w:ascii="ＭＳ Ｐ明朝" w:eastAsia="ＭＳ Ｐ明朝" w:hAnsi="ＭＳ Ｐ明朝" w:cs="Times New Roman"/>
          <w:color w:val="000000"/>
          <w:sz w:val="20"/>
          <w:szCs w:val="20"/>
          <w:shd w:val="clear" w:color="auto" w:fill="FFFFFF"/>
        </w:rPr>
        <w:t>fluxions and mobility</w:t>
      </w:r>
      <w:r w:rsidR="005E5A6B" w:rsidRPr="00DE5F07">
        <w:rPr>
          <w:rFonts w:ascii="ＭＳ Ｐ明朝" w:eastAsia="ＭＳ Ｐ明朝" w:hAnsi="ＭＳ Ｐ明朝" w:hint="eastAsia"/>
          <w:color w:val="000000"/>
          <w:sz w:val="20"/>
          <w:szCs w:val="20"/>
          <w:shd w:val="clear" w:color="auto" w:fill="FFFFFF"/>
        </w:rPr>
        <w:t>と呼ぶ</w:t>
      </w:r>
      <w:r w:rsidR="00C33D5C" w:rsidRPr="00DE5F07">
        <w:rPr>
          <w:rFonts w:ascii="ＭＳ Ｐ明朝" w:eastAsia="ＭＳ Ｐ明朝" w:hAnsi="ＭＳ Ｐ明朝" w:hint="eastAsia"/>
          <w:color w:val="000000"/>
          <w:sz w:val="20"/>
          <w:szCs w:val="20"/>
          <w:shd w:val="clear" w:color="auto" w:fill="FFFFFF"/>
        </w:rPr>
        <w:t>哲学にまで発展させることができたか、その検討において本書の特色は際立っている。これは超越哲学についての斬新な見解と</w:t>
      </w:r>
      <w:r w:rsidR="00ED4635" w:rsidRPr="00DE5F07">
        <w:rPr>
          <w:rFonts w:ascii="ＭＳ Ｐ明朝" w:eastAsia="ＭＳ Ｐ明朝" w:hAnsi="ＭＳ Ｐ明朝" w:hint="eastAsia"/>
          <w:color w:val="000000"/>
          <w:sz w:val="20"/>
          <w:szCs w:val="20"/>
          <w:shd w:val="clear" w:color="auto" w:fill="FFFFFF"/>
        </w:rPr>
        <w:t>言う</w:t>
      </w:r>
      <w:r w:rsidR="00C33D5C" w:rsidRPr="00DE5F07">
        <w:rPr>
          <w:rFonts w:ascii="ＭＳ Ｐ明朝" w:eastAsia="ＭＳ Ｐ明朝" w:hAnsi="ＭＳ Ｐ明朝" w:hint="eastAsia"/>
          <w:color w:val="000000"/>
          <w:sz w:val="20"/>
          <w:szCs w:val="20"/>
          <w:shd w:val="clear" w:color="auto" w:fill="FFFFFF"/>
        </w:rPr>
        <w:t>べきではない</w:t>
      </w:r>
      <w:r w:rsidR="00ED4635" w:rsidRPr="00DE5F07">
        <w:rPr>
          <w:rFonts w:ascii="ＭＳ Ｐ明朝" w:eastAsia="ＭＳ Ｐ明朝" w:hAnsi="ＭＳ Ｐ明朝" w:hint="eastAsia"/>
          <w:color w:val="000000"/>
          <w:sz w:val="20"/>
          <w:szCs w:val="20"/>
          <w:shd w:val="clear" w:color="auto" w:fill="FFFFFF"/>
        </w:rPr>
        <w:t>であ</w:t>
      </w:r>
      <w:r w:rsidR="00C33D5C" w:rsidRPr="00DE5F07">
        <w:rPr>
          <w:rFonts w:ascii="ＭＳ Ｐ明朝" w:eastAsia="ＭＳ Ｐ明朝" w:hAnsi="ＭＳ Ｐ明朝" w:hint="eastAsia"/>
          <w:color w:val="000000"/>
          <w:sz w:val="20"/>
          <w:szCs w:val="20"/>
          <w:shd w:val="clear" w:color="auto" w:fill="FFFFFF"/>
        </w:rPr>
        <w:t>ろうか。」</w:t>
      </w:r>
    </w:p>
    <w:p w:rsidR="007D0B0A" w:rsidRPr="00DE5F07" w:rsidRDefault="004F0CA2" w:rsidP="00CF308E">
      <w:pPr>
        <w:spacing w:line="320" w:lineRule="exact"/>
        <w:rPr>
          <w:rFonts w:ascii="ＭＳ Ｐ明朝" w:eastAsia="ＭＳ Ｐ明朝" w:hAnsi="ＭＳ Ｐ明朝"/>
          <w:color w:val="000000"/>
          <w:sz w:val="20"/>
          <w:szCs w:val="20"/>
          <w:shd w:val="clear" w:color="auto" w:fill="FFFFFF"/>
        </w:rPr>
      </w:pPr>
      <w:r w:rsidRPr="00DE5F07">
        <w:rPr>
          <w:rFonts w:ascii="ＭＳ Ｐ明朝" w:eastAsia="ＭＳ Ｐ明朝" w:hAnsi="ＭＳ Ｐ明朝" w:cs="Times New Roman"/>
          <w:b/>
          <w:bCs/>
          <w:color w:val="000000"/>
          <w:sz w:val="20"/>
          <w:szCs w:val="20"/>
          <w:shd w:val="clear" w:color="auto" w:fill="FFFFFF"/>
        </w:rPr>
        <w:t xml:space="preserve">Thomas Constantinesco, </w:t>
      </w:r>
      <w:r w:rsidR="00245B4C" w:rsidRPr="00DE5F07">
        <w:rPr>
          <w:rFonts w:ascii="ＭＳ Ｐ明朝" w:eastAsia="ＭＳ Ｐ明朝" w:hAnsi="ＭＳ Ｐ明朝" w:cs="Times New Roman"/>
          <w:b/>
          <w:bCs/>
          <w:color w:val="000000"/>
          <w:sz w:val="20"/>
          <w:szCs w:val="20"/>
          <w:shd w:val="clear" w:color="auto" w:fill="FFFFFF"/>
        </w:rPr>
        <w:t>Université Paris-Diderot / I</w:t>
      </w:r>
      <w:r w:rsidRPr="00DE5F07">
        <w:rPr>
          <w:rFonts w:ascii="ＭＳ Ｐ明朝" w:eastAsia="ＭＳ Ｐ明朝" w:hAnsi="ＭＳ Ｐ明朝" w:cs="Times New Roman"/>
          <w:b/>
          <w:bCs/>
          <w:color w:val="000000"/>
          <w:sz w:val="20"/>
          <w:szCs w:val="20"/>
          <w:shd w:val="clear" w:color="auto" w:fill="FFFFFF"/>
        </w:rPr>
        <w:t>nstitut Universitaire de France</w:t>
      </w:r>
      <w:r w:rsidR="00245B4C" w:rsidRPr="00DE5F07">
        <w:rPr>
          <w:rFonts w:ascii="ＭＳ Ｐ明朝" w:eastAsia="ＭＳ Ｐ明朝" w:hAnsi="ＭＳ Ｐ明朝"/>
          <w:color w:val="000000"/>
          <w:sz w:val="20"/>
          <w:szCs w:val="20"/>
        </w:rPr>
        <w:br/>
      </w:r>
      <w:r w:rsidR="00245B4C" w:rsidRPr="00DE5F07">
        <w:rPr>
          <w:rFonts w:ascii="ＭＳ Ｐ明朝" w:eastAsia="ＭＳ Ｐ明朝" w:hAnsi="ＭＳ Ｐ明朝"/>
          <w:color w:val="000000"/>
          <w:sz w:val="20"/>
          <w:szCs w:val="20"/>
        </w:rPr>
        <w:br/>
      </w:r>
      <w:r w:rsidR="007D0B0A" w:rsidRPr="00DE5F07">
        <w:rPr>
          <w:rFonts w:ascii="ＭＳ Ｐ明朝" w:eastAsia="ＭＳ Ｐ明朝" w:hAnsi="ＭＳ Ｐ明朝" w:hint="eastAsia"/>
          <w:color w:val="000000"/>
          <w:sz w:val="20"/>
          <w:szCs w:val="20"/>
          <w:shd w:val="clear" w:color="auto" w:fill="FFFFFF"/>
        </w:rPr>
        <w:t>「後藤の研究は</w:t>
      </w:r>
      <w:r w:rsidR="00BE3846" w:rsidRPr="00DE5F07">
        <w:rPr>
          <w:rFonts w:ascii="ＭＳ Ｐ明朝" w:eastAsia="ＭＳ Ｐ明朝" w:hAnsi="ＭＳ Ｐ明朝" w:hint="eastAsia"/>
          <w:color w:val="000000"/>
          <w:sz w:val="20"/>
          <w:szCs w:val="20"/>
          <w:shd w:val="clear" w:color="auto" w:fill="FFFFFF"/>
        </w:rPr>
        <w:t>きわめて</w:t>
      </w:r>
      <w:r w:rsidR="007D0B0A" w:rsidRPr="00DE5F07">
        <w:rPr>
          <w:rFonts w:ascii="ＭＳ Ｐ明朝" w:eastAsia="ＭＳ Ｐ明朝" w:hAnsi="ＭＳ Ｐ明朝" w:hint="eastAsia"/>
          <w:color w:val="000000"/>
          <w:sz w:val="20"/>
          <w:szCs w:val="20"/>
          <w:shd w:val="clear" w:color="auto" w:fill="FFFFFF"/>
        </w:rPr>
        <w:t>視野が広く、その第一の特色は、エマソンが東洋思想を当時のロマン主義思想にどのようにして合体させていったか、そこから超越思想と呼ばれる思想がどのようにして創造されて行ったか、そ</w:t>
      </w:r>
      <w:r w:rsidR="002744A4" w:rsidRPr="00DE5F07">
        <w:rPr>
          <w:rFonts w:ascii="ＭＳ Ｐ明朝" w:eastAsia="ＭＳ Ｐ明朝" w:hAnsi="ＭＳ Ｐ明朝" w:hint="eastAsia"/>
          <w:color w:val="000000"/>
          <w:sz w:val="20"/>
          <w:szCs w:val="20"/>
          <w:shd w:val="clear" w:color="auto" w:fill="FFFFFF"/>
        </w:rPr>
        <w:t>こを</w:t>
      </w:r>
      <w:r w:rsidR="00BE3846" w:rsidRPr="00DE5F07">
        <w:rPr>
          <w:rFonts w:ascii="ＭＳ Ｐ明朝" w:eastAsia="ＭＳ Ｐ明朝" w:hAnsi="ＭＳ Ｐ明朝" w:hint="eastAsia"/>
          <w:color w:val="000000"/>
          <w:sz w:val="20"/>
          <w:szCs w:val="20"/>
          <w:shd w:val="clear" w:color="auto" w:fill="FFFFFF"/>
        </w:rPr>
        <w:t>考究した</w:t>
      </w:r>
      <w:r w:rsidR="007D0B0A" w:rsidRPr="00DE5F07">
        <w:rPr>
          <w:rFonts w:ascii="ＭＳ Ｐ明朝" w:eastAsia="ＭＳ Ｐ明朝" w:hAnsi="ＭＳ Ｐ明朝" w:hint="eastAsia"/>
          <w:color w:val="000000"/>
          <w:sz w:val="20"/>
          <w:szCs w:val="20"/>
          <w:shd w:val="clear" w:color="auto" w:fill="FFFFFF"/>
        </w:rPr>
        <w:t>点にある。古代の知性、とくに古代アジアの知恵</w:t>
      </w:r>
      <w:r w:rsidR="00BE3846" w:rsidRPr="00DE5F07">
        <w:rPr>
          <w:rFonts w:ascii="ＭＳ Ｐ明朝" w:eastAsia="ＭＳ Ｐ明朝" w:hAnsi="ＭＳ Ｐ明朝" w:hint="eastAsia"/>
          <w:color w:val="000000"/>
          <w:sz w:val="20"/>
          <w:szCs w:val="20"/>
          <w:shd w:val="clear" w:color="auto" w:fill="FFFFFF"/>
        </w:rPr>
        <w:t>に魅せられた</w:t>
      </w:r>
      <w:r w:rsidR="007D0B0A" w:rsidRPr="00DE5F07">
        <w:rPr>
          <w:rFonts w:ascii="ＭＳ Ｐ明朝" w:eastAsia="ＭＳ Ｐ明朝" w:hAnsi="ＭＳ Ｐ明朝" w:hint="eastAsia"/>
          <w:color w:val="000000"/>
          <w:sz w:val="20"/>
          <w:szCs w:val="20"/>
          <w:shd w:val="clear" w:color="auto" w:fill="FFFFFF"/>
        </w:rPr>
        <w:t>エマソン、</w:t>
      </w:r>
      <w:r w:rsidR="00F733BA" w:rsidRPr="00DE5F07">
        <w:rPr>
          <w:rFonts w:ascii="ＭＳ Ｐ明朝" w:eastAsia="ＭＳ Ｐ明朝" w:hAnsi="ＭＳ Ｐ明朝" w:hint="eastAsia"/>
          <w:color w:val="000000"/>
          <w:sz w:val="20"/>
          <w:szCs w:val="20"/>
          <w:shd w:val="clear" w:color="auto" w:fill="FFFFFF"/>
        </w:rPr>
        <w:t>そして、</w:t>
      </w:r>
      <w:r w:rsidR="007D0B0A" w:rsidRPr="00DE5F07">
        <w:rPr>
          <w:rFonts w:ascii="ＭＳ Ｐ明朝" w:eastAsia="ＭＳ Ｐ明朝" w:hAnsi="ＭＳ Ｐ明朝" w:hint="eastAsia"/>
          <w:color w:val="000000"/>
          <w:sz w:val="20"/>
          <w:szCs w:val="20"/>
          <w:shd w:val="clear" w:color="auto" w:fill="FFFFFF"/>
        </w:rPr>
        <w:t>そ</w:t>
      </w:r>
      <w:r w:rsidR="00BE3846" w:rsidRPr="00DE5F07">
        <w:rPr>
          <w:rFonts w:ascii="ＭＳ Ｐ明朝" w:eastAsia="ＭＳ Ｐ明朝" w:hAnsi="ＭＳ Ｐ明朝" w:hint="eastAsia"/>
          <w:color w:val="000000"/>
          <w:sz w:val="20"/>
          <w:szCs w:val="20"/>
          <w:shd w:val="clear" w:color="auto" w:fill="FFFFFF"/>
        </w:rPr>
        <w:t>の思考に</w:t>
      </w:r>
      <w:r w:rsidR="007D0B0A" w:rsidRPr="00DE5F07">
        <w:rPr>
          <w:rFonts w:ascii="ＭＳ Ｐ明朝" w:eastAsia="ＭＳ Ｐ明朝" w:hAnsi="ＭＳ Ｐ明朝" w:hint="eastAsia"/>
          <w:color w:val="000000"/>
          <w:sz w:val="20"/>
          <w:szCs w:val="20"/>
          <w:shd w:val="clear" w:color="auto" w:fill="FFFFFF"/>
        </w:rPr>
        <w:t>迫ろうとする後藤の方法は</w:t>
      </w:r>
      <w:r w:rsidR="002744A4" w:rsidRPr="00DE5F07">
        <w:rPr>
          <w:rFonts w:ascii="ＭＳ Ｐ明朝" w:eastAsia="ＭＳ Ｐ明朝" w:hAnsi="ＭＳ Ｐ明朝" w:hint="eastAsia"/>
          <w:color w:val="000000"/>
          <w:sz w:val="20"/>
          <w:szCs w:val="20"/>
          <w:shd w:val="clear" w:color="auto" w:fill="FFFFFF"/>
        </w:rPr>
        <w:t>、</w:t>
      </w:r>
      <w:r w:rsidR="007D0B0A" w:rsidRPr="00DE5F07">
        <w:rPr>
          <w:rFonts w:ascii="ＭＳ Ｐ明朝" w:eastAsia="ＭＳ Ｐ明朝" w:hAnsi="ＭＳ Ｐ明朝" w:hint="eastAsia"/>
          <w:color w:val="000000"/>
          <w:sz w:val="20"/>
          <w:szCs w:val="20"/>
          <w:shd w:val="clear" w:color="auto" w:fill="FFFFFF"/>
        </w:rPr>
        <w:t>エマソン読者には極めて有益</w:t>
      </w:r>
      <w:r w:rsidR="00ED4635" w:rsidRPr="00DE5F07">
        <w:rPr>
          <w:rFonts w:ascii="ＭＳ Ｐ明朝" w:eastAsia="ＭＳ Ｐ明朝" w:hAnsi="ＭＳ Ｐ明朝" w:hint="eastAsia"/>
          <w:color w:val="000000"/>
          <w:sz w:val="20"/>
          <w:szCs w:val="20"/>
          <w:shd w:val="clear" w:color="auto" w:fill="FFFFFF"/>
        </w:rPr>
        <w:t>なもの</w:t>
      </w:r>
      <w:r w:rsidR="002744A4" w:rsidRPr="00DE5F07">
        <w:rPr>
          <w:rFonts w:ascii="ＭＳ Ｐ明朝" w:eastAsia="ＭＳ Ｐ明朝" w:hAnsi="ＭＳ Ｐ明朝" w:hint="eastAsia"/>
          <w:color w:val="000000"/>
          <w:sz w:val="20"/>
          <w:szCs w:val="20"/>
          <w:shd w:val="clear" w:color="auto" w:fill="FFFFFF"/>
        </w:rPr>
        <w:t>だ</w:t>
      </w:r>
      <w:r w:rsidR="00F733BA" w:rsidRPr="00DE5F07">
        <w:rPr>
          <w:rFonts w:ascii="ＭＳ Ｐ明朝" w:eastAsia="ＭＳ Ｐ明朝" w:hAnsi="ＭＳ Ｐ明朝" w:hint="eastAsia"/>
          <w:color w:val="000000"/>
          <w:sz w:val="20"/>
          <w:szCs w:val="20"/>
          <w:shd w:val="clear" w:color="auto" w:fill="FFFFFF"/>
        </w:rPr>
        <w:t>。</w:t>
      </w:r>
      <w:r w:rsidR="007D0B0A" w:rsidRPr="00DE5F07">
        <w:rPr>
          <w:rFonts w:ascii="ＭＳ Ｐ明朝" w:eastAsia="ＭＳ Ｐ明朝" w:hAnsi="ＭＳ Ｐ明朝" w:hint="eastAsia"/>
          <w:color w:val="000000"/>
          <w:sz w:val="20"/>
          <w:szCs w:val="20"/>
          <w:shd w:val="clear" w:color="auto" w:fill="FFFFFF"/>
        </w:rPr>
        <w:t>エマソン哲学とその源流を考察</w:t>
      </w:r>
      <w:r w:rsidR="00BE3846" w:rsidRPr="00DE5F07">
        <w:rPr>
          <w:rFonts w:ascii="ＭＳ Ｐ明朝" w:eastAsia="ＭＳ Ｐ明朝" w:hAnsi="ＭＳ Ｐ明朝" w:hint="eastAsia"/>
          <w:color w:val="000000"/>
          <w:sz w:val="20"/>
          <w:szCs w:val="20"/>
          <w:shd w:val="clear" w:color="auto" w:fill="FFFFFF"/>
        </w:rPr>
        <w:t>する</w:t>
      </w:r>
      <w:r w:rsidR="002744A4" w:rsidRPr="00DE5F07">
        <w:rPr>
          <w:rFonts w:ascii="ＭＳ Ｐ明朝" w:eastAsia="ＭＳ Ｐ明朝" w:hAnsi="ＭＳ Ｐ明朝" w:hint="eastAsia"/>
          <w:color w:val="000000"/>
          <w:sz w:val="20"/>
          <w:szCs w:val="20"/>
          <w:shd w:val="clear" w:color="auto" w:fill="FFFFFF"/>
        </w:rPr>
        <w:t>上</w:t>
      </w:r>
      <w:r w:rsidR="00BE3846" w:rsidRPr="00DE5F07">
        <w:rPr>
          <w:rFonts w:ascii="ＭＳ Ｐ明朝" w:eastAsia="ＭＳ Ｐ明朝" w:hAnsi="ＭＳ Ｐ明朝" w:hint="eastAsia"/>
          <w:color w:val="000000"/>
          <w:sz w:val="20"/>
          <w:szCs w:val="20"/>
          <w:shd w:val="clear" w:color="auto" w:fill="FFFFFF"/>
        </w:rPr>
        <w:t>で新たな扉を開くもの</w:t>
      </w:r>
      <w:r w:rsidR="002744A4" w:rsidRPr="00DE5F07">
        <w:rPr>
          <w:rFonts w:ascii="ＭＳ Ｐ明朝" w:eastAsia="ＭＳ Ｐ明朝" w:hAnsi="ＭＳ Ｐ明朝" w:hint="eastAsia"/>
          <w:color w:val="000000"/>
          <w:sz w:val="20"/>
          <w:szCs w:val="20"/>
          <w:shd w:val="clear" w:color="auto" w:fill="FFFFFF"/>
        </w:rPr>
        <w:t>と言える</w:t>
      </w:r>
      <w:r w:rsidR="00BE3846" w:rsidRPr="00DE5F07">
        <w:rPr>
          <w:rFonts w:ascii="ＭＳ Ｐ明朝" w:eastAsia="ＭＳ Ｐ明朝" w:hAnsi="ＭＳ Ｐ明朝" w:hint="eastAsia"/>
          <w:color w:val="000000"/>
          <w:sz w:val="20"/>
          <w:szCs w:val="20"/>
          <w:shd w:val="clear" w:color="auto" w:fill="FFFFFF"/>
        </w:rPr>
        <w:t>。」</w:t>
      </w:r>
    </w:p>
    <w:p w:rsidR="007C6395" w:rsidRDefault="00245B4C" w:rsidP="007C6395">
      <w:pPr>
        <w:spacing w:line="320" w:lineRule="exact"/>
        <w:rPr>
          <w:rFonts w:ascii="ＭＳ Ｐ明朝" w:eastAsia="ＭＳ Ｐ明朝" w:hAnsi="ＭＳ Ｐ明朝" w:cs="Times New Roman"/>
          <w:color w:val="000000"/>
          <w:sz w:val="20"/>
          <w:szCs w:val="20"/>
          <w:shd w:val="clear" w:color="auto" w:fill="FFFFFF"/>
        </w:rPr>
      </w:pPr>
      <w:r w:rsidRPr="00DE5F07">
        <w:rPr>
          <w:rFonts w:ascii="ＭＳ Ｐ明朝" w:eastAsia="ＭＳ Ｐ明朝" w:hAnsi="ＭＳ Ｐ明朝" w:cs="Times New Roman"/>
          <w:b/>
          <w:bCs/>
          <w:color w:val="000000"/>
          <w:sz w:val="20"/>
          <w:szCs w:val="20"/>
          <w:shd w:val="clear" w:color="auto" w:fill="FFFFFF"/>
        </w:rPr>
        <w:t>David M. Robinson, Oregon State University, USA</w:t>
      </w:r>
      <w:r w:rsidRPr="00DE5F07">
        <w:rPr>
          <w:rFonts w:ascii="ＭＳ Ｐ明朝" w:eastAsia="ＭＳ Ｐ明朝" w:hAnsi="ＭＳ Ｐ明朝" w:cs="Times New Roman"/>
          <w:color w:val="000000"/>
          <w:sz w:val="20"/>
          <w:szCs w:val="20"/>
          <w:shd w:val="clear" w:color="auto" w:fill="FFFFFF"/>
        </w:rPr>
        <w:t> </w:t>
      </w:r>
      <w:r w:rsidR="007C6395">
        <w:rPr>
          <w:rFonts w:ascii="ＭＳ Ｐ明朝" w:eastAsia="ＭＳ Ｐ明朝" w:hAnsi="ＭＳ Ｐ明朝" w:cs="Times New Roman" w:hint="eastAsia"/>
          <w:color w:val="000000"/>
          <w:sz w:val="20"/>
          <w:szCs w:val="20"/>
          <w:shd w:val="clear" w:color="auto" w:fill="FFFFFF"/>
        </w:rPr>
        <w:t xml:space="preserve">　　</w:t>
      </w:r>
    </w:p>
    <w:p w:rsidR="00C24A5F" w:rsidRDefault="00C24A5F" w:rsidP="007C6395">
      <w:pPr>
        <w:spacing w:line="320" w:lineRule="exact"/>
        <w:rPr>
          <w:rFonts w:ascii="ＭＳ Ｐ明朝" w:eastAsia="ＭＳ Ｐ明朝" w:hAnsi="ＭＳ Ｐ明朝" w:cs="Times New Roman"/>
          <w:color w:val="000000"/>
          <w:sz w:val="20"/>
          <w:szCs w:val="20"/>
          <w:shd w:val="clear" w:color="auto" w:fill="FFFFFF"/>
        </w:rPr>
      </w:pPr>
    </w:p>
    <w:p w:rsidR="00C24A5F" w:rsidRDefault="00C24A5F" w:rsidP="007C6395">
      <w:pPr>
        <w:spacing w:line="320" w:lineRule="exact"/>
        <w:rPr>
          <w:rFonts w:ascii="ＭＳ Ｐ明朝" w:eastAsia="ＭＳ Ｐ明朝" w:hAnsi="ＭＳ Ｐ明朝" w:cs="Times New Roman"/>
          <w:color w:val="000000"/>
          <w:sz w:val="20"/>
          <w:szCs w:val="20"/>
          <w:shd w:val="clear" w:color="auto" w:fill="FFFFFF"/>
        </w:rPr>
      </w:pPr>
    </w:p>
    <w:p w:rsidR="007C6395" w:rsidRDefault="007C6395" w:rsidP="007C6395">
      <w:pPr>
        <w:jc w:val="center"/>
        <w:rPr>
          <w:rFonts w:cs="Arial"/>
          <w:sz w:val="18"/>
          <w:szCs w:val="18"/>
        </w:rPr>
      </w:pPr>
      <w:r>
        <w:rPr>
          <w:rFonts w:cs="Arial" w:hint="eastAsia"/>
          <w:sz w:val="18"/>
          <w:szCs w:val="18"/>
        </w:rPr>
        <w:t xml:space="preserve">お問い合わせ先　</w:t>
      </w:r>
      <w:r>
        <w:rPr>
          <w:rFonts w:cs="Arial" w:hint="eastAsia"/>
          <w:b/>
          <w:noProof/>
          <w:sz w:val="18"/>
          <w:szCs w:val="18"/>
        </w:rPr>
        <mc:AlternateContent>
          <mc:Choice Requires="wps">
            <w:drawing>
              <wp:anchor distT="0" distB="0" distL="114300" distR="114300" simplePos="0" relativeHeight="251670528" behindDoc="1" locked="0" layoutInCell="1" allowOverlap="1" wp14:anchorId="3E194397" wp14:editId="6A42C182">
                <wp:simplePos x="0" y="0"/>
                <wp:positionH relativeFrom="margin">
                  <wp:posOffset>400050</wp:posOffset>
                </wp:positionH>
                <wp:positionV relativeFrom="paragraph">
                  <wp:posOffset>19051</wp:posOffset>
                </wp:positionV>
                <wp:extent cx="5372100" cy="47625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76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740B" id="正方形/長方形 6" o:spid="_x0000_s1026" style="position:absolute;left:0;text-align:left;margin-left:31.5pt;margin-top:1.5pt;width:423pt;height:3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">
                <v:textbox inset="5.85pt,.7pt,5.85pt,.7pt"/>
                <w10:wrap anchorx="margin"/>
              </v:rect>
            </w:pict>
          </mc:Fallback>
        </mc:AlternateContent>
      </w:r>
      <w:r>
        <w:rPr>
          <w:rFonts w:cs="Arial" w:hint="eastAsia"/>
          <w:sz w:val="18"/>
          <w:szCs w:val="18"/>
        </w:rPr>
        <w:t>N</w:t>
      </w:r>
      <w:r>
        <w:rPr>
          <w:rFonts w:cs="Arial"/>
          <w:sz w:val="18"/>
          <w:szCs w:val="18"/>
        </w:rPr>
        <w:t>ova Publishers</w:t>
      </w:r>
      <w:r>
        <w:rPr>
          <w:rFonts w:cs="Arial" w:hint="eastAsia"/>
          <w:sz w:val="18"/>
          <w:szCs w:val="18"/>
        </w:rPr>
        <w:t>日本販促代理</w:t>
      </w:r>
      <w:r w:rsidRPr="005A2D6E">
        <w:rPr>
          <w:rFonts w:cs="Arial" w:hint="eastAsia"/>
          <w:sz w:val="18"/>
          <w:szCs w:val="18"/>
        </w:rPr>
        <w:t>：MKインターナショナル</w:t>
      </w:r>
    </w:p>
    <w:p w:rsidR="00C24A5F" w:rsidRPr="00245B4C" w:rsidRDefault="00C24A5F" w:rsidP="00C24A5F">
      <w:pPr>
        <w:spacing w:line="240" w:lineRule="exact"/>
        <w:rPr>
          <w:sz w:val="20"/>
          <w:szCs w:val="20"/>
        </w:rPr>
      </w:pPr>
      <w:bookmarkStart w:id="0" w:name="_GoBack"/>
      <w:bookmarkEnd w:id="0"/>
    </w:p>
    <w:sectPr w:rsidR="00C24A5F" w:rsidRPr="00245B4C" w:rsidSect="00C24A5F">
      <w:footerReference w:type="default" r:id="rId1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800" w:rsidRDefault="005A6800" w:rsidP="00057D9C">
      <w:r>
        <w:separator/>
      </w:r>
    </w:p>
  </w:endnote>
  <w:endnote w:type="continuationSeparator" w:id="0">
    <w:p w:rsidR="005A6800" w:rsidRDefault="005A6800" w:rsidP="0005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 PハイカラPOP体H04">
    <w:altName w:val="ＭＳ Ｐ明朝"/>
    <w:panose1 w:val="040B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951725"/>
      <w:docPartObj>
        <w:docPartGallery w:val="Page Numbers (Bottom of Page)"/>
        <w:docPartUnique/>
      </w:docPartObj>
    </w:sdtPr>
    <w:sdtEndPr/>
    <w:sdtContent>
      <w:p w:rsidR="004C5BB0" w:rsidRDefault="004C5BB0">
        <w:pPr>
          <w:pStyle w:val="a5"/>
          <w:jc w:val="right"/>
        </w:pPr>
        <w:r>
          <w:fldChar w:fldCharType="begin"/>
        </w:r>
        <w:r>
          <w:instrText>PAGE   \* MERGEFORMAT</w:instrText>
        </w:r>
        <w:r>
          <w:fldChar w:fldCharType="separate"/>
        </w:r>
        <w:r w:rsidR="00D604FE" w:rsidRPr="00D604FE">
          <w:rPr>
            <w:noProof/>
            <w:lang w:val="ja-JP"/>
          </w:rPr>
          <w:t>1</w:t>
        </w:r>
        <w:r>
          <w:fldChar w:fldCharType="end"/>
        </w:r>
      </w:p>
    </w:sdtContent>
  </w:sdt>
  <w:p w:rsidR="004C5BB0" w:rsidRDefault="004C5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429207"/>
      <w:docPartObj>
        <w:docPartGallery w:val="Page Numbers (Bottom of Page)"/>
        <w:docPartUnique/>
      </w:docPartObj>
    </w:sdtPr>
    <w:sdtEndPr/>
    <w:sdtContent>
      <w:p w:rsidR="004C5BB0" w:rsidRDefault="004C5BB0">
        <w:pPr>
          <w:pStyle w:val="a5"/>
          <w:jc w:val="right"/>
        </w:pPr>
        <w:r>
          <w:fldChar w:fldCharType="begin"/>
        </w:r>
        <w:r>
          <w:instrText>PAGE   \* MERGEFORMAT</w:instrText>
        </w:r>
        <w:r>
          <w:fldChar w:fldCharType="separate"/>
        </w:r>
        <w:r w:rsidR="00D604FE" w:rsidRPr="00D604FE">
          <w:rPr>
            <w:noProof/>
            <w:lang w:val="ja-JP"/>
          </w:rPr>
          <w:t>3</w:t>
        </w:r>
        <w:r>
          <w:fldChar w:fldCharType="end"/>
        </w:r>
      </w:p>
    </w:sdtContent>
  </w:sdt>
  <w:p w:rsidR="004C5BB0" w:rsidRDefault="004C5B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800" w:rsidRDefault="005A6800" w:rsidP="00057D9C">
      <w:r>
        <w:separator/>
      </w:r>
    </w:p>
  </w:footnote>
  <w:footnote w:type="continuationSeparator" w:id="0">
    <w:p w:rsidR="005A6800" w:rsidRDefault="005A6800" w:rsidP="0005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42965"/>
    <w:multiLevelType w:val="hybridMultilevel"/>
    <w:tmpl w:val="B37649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A34E42"/>
    <w:multiLevelType w:val="hybridMultilevel"/>
    <w:tmpl w:val="E030155C"/>
    <w:lvl w:ilvl="0" w:tplc="F93CF50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E5"/>
    <w:rsid w:val="00001CFA"/>
    <w:rsid w:val="00004052"/>
    <w:rsid w:val="00012A5E"/>
    <w:rsid w:val="000250D0"/>
    <w:rsid w:val="00031D5B"/>
    <w:rsid w:val="000438D3"/>
    <w:rsid w:val="0004626D"/>
    <w:rsid w:val="00057D9C"/>
    <w:rsid w:val="00065977"/>
    <w:rsid w:val="00066EE3"/>
    <w:rsid w:val="00082A96"/>
    <w:rsid w:val="0008619E"/>
    <w:rsid w:val="00093341"/>
    <w:rsid w:val="000B2EFC"/>
    <w:rsid w:val="000B4B37"/>
    <w:rsid w:val="000C7809"/>
    <w:rsid w:val="000E119A"/>
    <w:rsid w:val="000E36BE"/>
    <w:rsid w:val="000F0212"/>
    <w:rsid w:val="000F3206"/>
    <w:rsid w:val="001019AE"/>
    <w:rsid w:val="00104C1F"/>
    <w:rsid w:val="0011319F"/>
    <w:rsid w:val="00117405"/>
    <w:rsid w:val="00120D6C"/>
    <w:rsid w:val="001233E3"/>
    <w:rsid w:val="00152184"/>
    <w:rsid w:val="00154354"/>
    <w:rsid w:val="00154B72"/>
    <w:rsid w:val="00156074"/>
    <w:rsid w:val="00157156"/>
    <w:rsid w:val="00160239"/>
    <w:rsid w:val="001650DC"/>
    <w:rsid w:val="00185AEF"/>
    <w:rsid w:val="00192482"/>
    <w:rsid w:val="00197F7F"/>
    <w:rsid w:val="001A57B4"/>
    <w:rsid w:val="001B1055"/>
    <w:rsid w:val="001D3357"/>
    <w:rsid w:val="001D51CC"/>
    <w:rsid w:val="001E43D0"/>
    <w:rsid w:val="001F03D7"/>
    <w:rsid w:val="001F082F"/>
    <w:rsid w:val="001F5E68"/>
    <w:rsid w:val="002038A2"/>
    <w:rsid w:val="00204C5E"/>
    <w:rsid w:val="00211ADF"/>
    <w:rsid w:val="002136F1"/>
    <w:rsid w:val="002215A5"/>
    <w:rsid w:val="002231BC"/>
    <w:rsid w:val="00235713"/>
    <w:rsid w:val="00241997"/>
    <w:rsid w:val="00242168"/>
    <w:rsid w:val="002440EA"/>
    <w:rsid w:val="00245B4C"/>
    <w:rsid w:val="00245E28"/>
    <w:rsid w:val="002559A0"/>
    <w:rsid w:val="00257A27"/>
    <w:rsid w:val="00260625"/>
    <w:rsid w:val="00265A87"/>
    <w:rsid w:val="002721AB"/>
    <w:rsid w:val="002726AC"/>
    <w:rsid w:val="002744A4"/>
    <w:rsid w:val="002761CA"/>
    <w:rsid w:val="00286605"/>
    <w:rsid w:val="00297FF3"/>
    <w:rsid w:val="002A088D"/>
    <w:rsid w:val="002A51B6"/>
    <w:rsid w:val="002A64F2"/>
    <w:rsid w:val="002B13F0"/>
    <w:rsid w:val="002C1504"/>
    <w:rsid w:val="002C2398"/>
    <w:rsid w:val="002C5B02"/>
    <w:rsid w:val="002D6731"/>
    <w:rsid w:val="002E258C"/>
    <w:rsid w:val="002F0685"/>
    <w:rsid w:val="002F2E76"/>
    <w:rsid w:val="00303722"/>
    <w:rsid w:val="0032291E"/>
    <w:rsid w:val="003409F1"/>
    <w:rsid w:val="00340C28"/>
    <w:rsid w:val="003537F1"/>
    <w:rsid w:val="003544E6"/>
    <w:rsid w:val="00392886"/>
    <w:rsid w:val="0039658C"/>
    <w:rsid w:val="00397B80"/>
    <w:rsid w:val="00397C7C"/>
    <w:rsid w:val="003B00CF"/>
    <w:rsid w:val="003C0322"/>
    <w:rsid w:val="003C0D99"/>
    <w:rsid w:val="003C5007"/>
    <w:rsid w:val="003C67CC"/>
    <w:rsid w:val="003E38AD"/>
    <w:rsid w:val="003F23EE"/>
    <w:rsid w:val="003F47C3"/>
    <w:rsid w:val="00421E0A"/>
    <w:rsid w:val="00433707"/>
    <w:rsid w:val="00434E5D"/>
    <w:rsid w:val="00437D8E"/>
    <w:rsid w:val="004601F2"/>
    <w:rsid w:val="004660EB"/>
    <w:rsid w:val="004720FF"/>
    <w:rsid w:val="004732F7"/>
    <w:rsid w:val="00480E93"/>
    <w:rsid w:val="004B5259"/>
    <w:rsid w:val="004C4EFD"/>
    <w:rsid w:val="004C540C"/>
    <w:rsid w:val="004C5BB0"/>
    <w:rsid w:val="004E749F"/>
    <w:rsid w:val="004F0CA2"/>
    <w:rsid w:val="00514498"/>
    <w:rsid w:val="00522AAB"/>
    <w:rsid w:val="0053443A"/>
    <w:rsid w:val="0053670A"/>
    <w:rsid w:val="00540A6B"/>
    <w:rsid w:val="00543AC4"/>
    <w:rsid w:val="00556DC4"/>
    <w:rsid w:val="005634A6"/>
    <w:rsid w:val="005645EB"/>
    <w:rsid w:val="00567049"/>
    <w:rsid w:val="0058009E"/>
    <w:rsid w:val="00586237"/>
    <w:rsid w:val="00587600"/>
    <w:rsid w:val="00592ADD"/>
    <w:rsid w:val="005A6800"/>
    <w:rsid w:val="005B0727"/>
    <w:rsid w:val="005B58D4"/>
    <w:rsid w:val="005B672E"/>
    <w:rsid w:val="005C03FA"/>
    <w:rsid w:val="005C76F3"/>
    <w:rsid w:val="005D22F2"/>
    <w:rsid w:val="005D7F94"/>
    <w:rsid w:val="005E2072"/>
    <w:rsid w:val="005E4774"/>
    <w:rsid w:val="005E5A6B"/>
    <w:rsid w:val="005F07B6"/>
    <w:rsid w:val="005F5599"/>
    <w:rsid w:val="00603C8C"/>
    <w:rsid w:val="00603D8B"/>
    <w:rsid w:val="00620AE2"/>
    <w:rsid w:val="00651906"/>
    <w:rsid w:val="00653C8D"/>
    <w:rsid w:val="00661B3C"/>
    <w:rsid w:val="006638F2"/>
    <w:rsid w:val="00666B0D"/>
    <w:rsid w:val="00671B6A"/>
    <w:rsid w:val="00671FA0"/>
    <w:rsid w:val="0068253B"/>
    <w:rsid w:val="00682A6D"/>
    <w:rsid w:val="00683166"/>
    <w:rsid w:val="006844C7"/>
    <w:rsid w:val="00691619"/>
    <w:rsid w:val="006A1932"/>
    <w:rsid w:val="006A3349"/>
    <w:rsid w:val="006A732F"/>
    <w:rsid w:val="006C6740"/>
    <w:rsid w:val="006D110E"/>
    <w:rsid w:val="006D7096"/>
    <w:rsid w:val="006E29D2"/>
    <w:rsid w:val="006F78C0"/>
    <w:rsid w:val="0071030D"/>
    <w:rsid w:val="007207FC"/>
    <w:rsid w:val="00727E43"/>
    <w:rsid w:val="0073126A"/>
    <w:rsid w:val="007350E5"/>
    <w:rsid w:val="0074002C"/>
    <w:rsid w:val="007439C0"/>
    <w:rsid w:val="0074449B"/>
    <w:rsid w:val="00747AAD"/>
    <w:rsid w:val="00751DF5"/>
    <w:rsid w:val="007547F3"/>
    <w:rsid w:val="00763775"/>
    <w:rsid w:val="00775554"/>
    <w:rsid w:val="00775B0B"/>
    <w:rsid w:val="00792D28"/>
    <w:rsid w:val="00793C5F"/>
    <w:rsid w:val="007A526D"/>
    <w:rsid w:val="007A54B6"/>
    <w:rsid w:val="007A5CB2"/>
    <w:rsid w:val="007B1BB0"/>
    <w:rsid w:val="007B2D2C"/>
    <w:rsid w:val="007B2D4A"/>
    <w:rsid w:val="007C5C18"/>
    <w:rsid w:val="007C6395"/>
    <w:rsid w:val="007D00AA"/>
    <w:rsid w:val="007D0B0A"/>
    <w:rsid w:val="007D0B2D"/>
    <w:rsid w:val="007D38B0"/>
    <w:rsid w:val="007D3986"/>
    <w:rsid w:val="008014A5"/>
    <w:rsid w:val="00810334"/>
    <w:rsid w:val="008130D7"/>
    <w:rsid w:val="00815E9B"/>
    <w:rsid w:val="0082157C"/>
    <w:rsid w:val="0083213F"/>
    <w:rsid w:val="00833C87"/>
    <w:rsid w:val="008551F0"/>
    <w:rsid w:val="00857D72"/>
    <w:rsid w:val="00862F6C"/>
    <w:rsid w:val="00864754"/>
    <w:rsid w:val="008722D0"/>
    <w:rsid w:val="00873CF3"/>
    <w:rsid w:val="008812D7"/>
    <w:rsid w:val="00887CA4"/>
    <w:rsid w:val="008A3E76"/>
    <w:rsid w:val="008B5085"/>
    <w:rsid w:val="008C35BC"/>
    <w:rsid w:val="008D757A"/>
    <w:rsid w:val="008E121C"/>
    <w:rsid w:val="008E2A93"/>
    <w:rsid w:val="008F0F69"/>
    <w:rsid w:val="008F3823"/>
    <w:rsid w:val="008F47E7"/>
    <w:rsid w:val="00910346"/>
    <w:rsid w:val="00915D34"/>
    <w:rsid w:val="00927DE5"/>
    <w:rsid w:val="00932B20"/>
    <w:rsid w:val="0093667E"/>
    <w:rsid w:val="00946432"/>
    <w:rsid w:val="00966C8D"/>
    <w:rsid w:val="00977FCD"/>
    <w:rsid w:val="009964A3"/>
    <w:rsid w:val="009A26B2"/>
    <w:rsid w:val="009A39CC"/>
    <w:rsid w:val="009A4553"/>
    <w:rsid w:val="009A5A6A"/>
    <w:rsid w:val="009A5BAA"/>
    <w:rsid w:val="009B35D9"/>
    <w:rsid w:val="009B4A22"/>
    <w:rsid w:val="00A04E3A"/>
    <w:rsid w:val="00A1086A"/>
    <w:rsid w:val="00A14AFF"/>
    <w:rsid w:val="00A1624F"/>
    <w:rsid w:val="00A23B18"/>
    <w:rsid w:val="00A25EC3"/>
    <w:rsid w:val="00A32FDC"/>
    <w:rsid w:val="00A36593"/>
    <w:rsid w:val="00A443DE"/>
    <w:rsid w:val="00A44759"/>
    <w:rsid w:val="00A57447"/>
    <w:rsid w:val="00A574F3"/>
    <w:rsid w:val="00A63E69"/>
    <w:rsid w:val="00A746C6"/>
    <w:rsid w:val="00A80DF8"/>
    <w:rsid w:val="00A83F11"/>
    <w:rsid w:val="00A9290B"/>
    <w:rsid w:val="00AA27F1"/>
    <w:rsid w:val="00AA6FED"/>
    <w:rsid w:val="00AB6104"/>
    <w:rsid w:val="00AB66E2"/>
    <w:rsid w:val="00AC37DF"/>
    <w:rsid w:val="00AD06A6"/>
    <w:rsid w:val="00AD14ED"/>
    <w:rsid w:val="00AE3613"/>
    <w:rsid w:val="00AE3FDB"/>
    <w:rsid w:val="00AF449F"/>
    <w:rsid w:val="00B0703A"/>
    <w:rsid w:val="00B3169C"/>
    <w:rsid w:val="00B328FD"/>
    <w:rsid w:val="00B424D2"/>
    <w:rsid w:val="00B570AE"/>
    <w:rsid w:val="00B64166"/>
    <w:rsid w:val="00B641F1"/>
    <w:rsid w:val="00B64572"/>
    <w:rsid w:val="00B70A9E"/>
    <w:rsid w:val="00B80620"/>
    <w:rsid w:val="00B815D8"/>
    <w:rsid w:val="00B84894"/>
    <w:rsid w:val="00B9361E"/>
    <w:rsid w:val="00B959EF"/>
    <w:rsid w:val="00B9692E"/>
    <w:rsid w:val="00BA6B34"/>
    <w:rsid w:val="00BD7B29"/>
    <w:rsid w:val="00BE3846"/>
    <w:rsid w:val="00BE4873"/>
    <w:rsid w:val="00BF0988"/>
    <w:rsid w:val="00BF138C"/>
    <w:rsid w:val="00C00C9C"/>
    <w:rsid w:val="00C10825"/>
    <w:rsid w:val="00C15A99"/>
    <w:rsid w:val="00C16338"/>
    <w:rsid w:val="00C17A79"/>
    <w:rsid w:val="00C24A5F"/>
    <w:rsid w:val="00C30099"/>
    <w:rsid w:val="00C33D5C"/>
    <w:rsid w:val="00C6468E"/>
    <w:rsid w:val="00C64813"/>
    <w:rsid w:val="00C95F48"/>
    <w:rsid w:val="00CA667B"/>
    <w:rsid w:val="00CD5F40"/>
    <w:rsid w:val="00CD6981"/>
    <w:rsid w:val="00CE665E"/>
    <w:rsid w:val="00CF308E"/>
    <w:rsid w:val="00CF68B5"/>
    <w:rsid w:val="00CF7EDD"/>
    <w:rsid w:val="00D060F2"/>
    <w:rsid w:val="00D11B60"/>
    <w:rsid w:val="00D13DF6"/>
    <w:rsid w:val="00D1755C"/>
    <w:rsid w:val="00D25B22"/>
    <w:rsid w:val="00D26D5D"/>
    <w:rsid w:val="00D4054F"/>
    <w:rsid w:val="00D4550B"/>
    <w:rsid w:val="00D500A4"/>
    <w:rsid w:val="00D604FE"/>
    <w:rsid w:val="00D623B8"/>
    <w:rsid w:val="00D6616F"/>
    <w:rsid w:val="00D73E76"/>
    <w:rsid w:val="00D74D71"/>
    <w:rsid w:val="00D7619F"/>
    <w:rsid w:val="00D83609"/>
    <w:rsid w:val="00D845B2"/>
    <w:rsid w:val="00D846F5"/>
    <w:rsid w:val="00D859B7"/>
    <w:rsid w:val="00D87B9A"/>
    <w:rsid w:val="00D92246"/>
    <w:rsid w:val="00D96389"/>
    <w:rsid w:val="00DC621C"/>
    <w:rsid w:val="00DC6C16"/>
    <w:rsid w:val="00DD18EE"/>
    <w:rsid w:val="00DD1971"/>
    <w:rsid w:val="00DE3408"/>
    <w:rsid w:val="00DE5F07"/>
    <w:rsid w:val="00DF4037"/>
    <w:rsid w:val="00E052CD"/>
    <w:rsid w:val="00E16530"/>
    <w:rsid w:val="00E22F20"/>
    <w:rsid w:val="00E32415"/>
    <w:rsid w:val="00E34503"/>
    <w:rsid w:val="00E34558"/>
    <w:rsid w:val="00E60AFA"/>
    <w:rsid w:val="00E61CCE"/>
    <w:rsid w:val="00E6581D"/>
    <w:rsid w:val="00E83A38"/>
    <w:rsid w:val="00E871E8"/>
    <w:rsid w:val="00E91149"/>
    <w:rsid w:val="00EC68C8"/>
    <w:rsid w:val="00ED4635"/>
    <w:rsid w:val="00EE4742"/>
    <w:rsid w:val="00F11296"/>
    <w:rsid w:val="00F17228"/>
    <w:rsid w:val="00F27402"/>
    <w:rsid w:val="00F3375F"/>
    <w:rsid w:val="00F372BD"/>
    <w:rsid w:val="00F56047"/>
    <w:rsid w:val="00F56594"/>
    <w:rsid w:val="00F57DCF"/>
    <w:rsid w:val="00F64BDF"/>
    <w:rsid w:val="00F733BA"/>
    <w:rsid w:val="00F82652"/>
    <w:rsid w:val="00F86F06"/>
    <w:rsid w:val="00F87B44"/>
    <w:rsid w:val="00FA0EF1"/>
    <w:rsid w:val="00FA7E71"/>
    <w:rsid w:val="00FB14AD"/>
    <w:rsid w:val="00FC1E48"/>
    <w:rsid w:val="00FC2536"/>
    <w:rsid w:val="00FC6408"/>
    <w:rsid w:val="00FD3A77"/>
    <w:rsid w:val="00FE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BB9EF8-D769-469D-975B-F59840AB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D9C"/>
    <w:pPr>
      <w:tabs>
        <w:tab w:val="center" w:pos="4252"/>
        <w:tab w:val="right" w:pos="8504"/>
      </w:tabs>
      <w:snapToGrid w:val="0"/>
    </w:pPr>
  </w:style>
  <w:style w:type="character" w:customStyle="1" w:styleId="a4">
    <w:name w:val="ヘッダー (文字)"/>
    <w:basedOn w:val="a0"/>
    <w:link w:val="a3"/>
    <w:uiPriority w:val="99"/>
    <w:rsid w:val="00057D9C"/>
  </w:style>
  <w:style w:type="paragraph" w:styleId="a5">
    <w:name w:val="footer"/>
    <w:basedOn w:val="a"/>
    <w:link w:val="a6"/>
    <w:uiPriority w:val="99"/>
    <w:unhideWhenUsed/>
    <w:rsid w:val="00057D9C"/>
    <w:pPr>
      <w:tabs>
        <w:tab w:val="center" w:pos="4252"/>
        <w:tab w:val="right" w:pos="8504"/>
      </w:tabs>
      <w:snapToGrid w:val="0"/>
    </w:pPr>
  </w:style>
  <w:style w:type="character" w:customStyle="1" w:styleId="a6">
    <w:name w:val="フッター (文字)"/>
    <w:basedOn w:val="a0"/>
    <w:link w:val="a5"/>
    <w:uiPriority w:val="99"/>
    <w:rsid w:val="00057D9C"/>
  </w:style>
  <w:style w:type="paragraph" w:styleId="a7">
    <w:name w:val="Balloon Text"/>
    <w:basedOn w:val="a"/>
    <w:link w:val="a8"/>
    <w:uiPriority w:val="99"/>
    <w:semiHidden/>
    <w:unhideWhenUsed/>
    <w:rsid w:val="00747A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7AAD"/>
    <w:rPr>
      <w:rFonts w:asciiTheme="majorHAnsi" w:eastAsiaTheme="majorEastAsia" w:hAnsiTheme="majorHAnsi" w:cstheme="majorBidi"/>
      <w:sz w:val="18"/>
      <w:szCs w:val="18"/>
    </w:rPr>
  </w:style>
  <w:style w:type="paragraph" w:styleId="a9">
    <w:name w:val="List Paragraph"/>
    <w:basedOn w:val="a"/>
    <w:uiPriority w:val="34"/>
    <w:qFormat/>
    <w:rsid w:val="001A57B4"/>
    <w:pPr>
      <w:ind w:leftChars="400" w:left="840"/>
    </w:pPr>
  </w:style>
  <w:style w:type="paragraph" w:styleId="Web">
    <w:name w:val="Normal (Web)"/>
    <w:basedOn w:val="a"/>
    <w:uiPriority w:val="99"/>
    <w:semiHidden/>
    <w:unhideWhenUsed/>
    <w:rsid w:val="00437D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437D8E"/>
    <w:rPr>
      <w:b/>
      <w:bCs/>
    </w:rPr>
  </w:style>
  <w:style w:type="character" w:styleId="ab">
    <w:name w:val="Hyperlink"/>
    <w:basedOn w:val="a0"/>
    <w:uiPriority w:val="99"/>
    <w:unhideWhenUsed/>
    <w:rsid w:val="003409F1"/>
    <w:rPr>
      <w:color w:val="0000FF"/>
      <w:u w:val="single"/>
    </w:rPr>
  </w:style>
  <w:style w:type="paragraph" w:styleId="HTML">
    <w:name w:val="HTML Preformatted"/>
    <w:basedOn w:val="a"/>
    <w:link w:val="HTML0"/>
    <w:uiPriority w:val="99"/>
    <w:semiHidden/>
    <w:unhideWhenUsed/>
    <w:rsid w:val="002440EA"/>
    <w:rPr>
      <w:rFonts w:ascii="Courier New" w:hAnsi="Courier New" w:cs="Courier New"/>
      <w:sz w:val="20"/>
      <w:szCs w:val="20"/>
    </w:rPr>
  </w:style>
  <w:style w:type="character" w:customStyle="1" w:styleId="HTML0">
    <w:name w:val="HTML 書式付き (文字)"/>
    <w:basedOn w:val="a0"/>
    <w:link w:val="HTML"/>
    <w:uiPriority w:val="99"/>
    <w:semiHidden/>
    <w:rsid w:val="002440EA"/>
    <w:rPr>
      <w:rFonts w:ascii="Courier New" w:hAnsi="Courier New" w:cs="Courier New"/>
      <w:sz w:val="20"/>
      <w:szCs w:val="20"/>
    </w:rPr>
  </w:style>
  <w:style w:type="character" w:customStyle="1" w:styleId="1">
    <w:name w:val="未解決のメンション1"/>
    <w:basedOn w:val="a0"/>
    <w:uiPriority w:val="99"/>
    <w:semiHidden/>
    <w:unhideWhenUsed/>
    <w:rsid w:val="00245B4C"/>
    <w:rPr>
      <w:color w:val="808080"/>
      <w:shd w:val="clear" w:color="auto" w:fill="E6E6E6"/>
    </w:rPr>
  </w:style>
  <w:style w:type="character" w:styleId="ac">
    <w:name w:val="Unresolved Mention"/>
    <w:basedOn w:val="a0"/>
    <w:uiPriority w:val="99"/>
    <w:semiHidden/>
    <w:unhideWhenUsed/>
    <w:rsid w:val="007C63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7544">
      <w:bodyDiv w:val="1"/>
      <w:marLeft w:val="0"/>
      <w:marRight w:val="0"/>
      <w:marTop w:val="0"/>
      <w:marBottom w:val="0"/>
      <w:divBdr>
        <w:top w:val="none" w:sz="0" w:space="0" w:color="auto"/>
        <w:left w:val="none" w:sz="0" w:space="0" w:color="auto"/>
        <w:bottom w:val="none" w:sz="0" w:space="0" w:color="auto"/>
        <w:right w:val="none" w:sz="0" w:space="0" w:color="auto"/>
      </w:divBdr>
      <w:divsChild>
        <w:div w:id="1848858550">
          <w:marLeft w:val="0"/>
          <w:marRight w:val="0"/>
          <w:marTop w:val="0"/>
          <w:marBottom w:val="0"/>
          <w:divBdr>
            <w:top w:val="single" w:sz="2" w:space="0" w:color="CCCCFF"/>
            <w:left w:val="single" w:sz="2" w:space="0" w:color="CCCCFF"/>
            <w:bottom w:val="single" w:sz="2" w:space="0" w:color="CCCCFF"/>
            <w:right w:val="single" w:sz="2" w:space="0" w:color="CCCCFF"/>
          </w:divBdr>
          <w:divsChild>
            <w:div w:id="323506701">
              <w:marLeft w:val="0"/>
              <w:marRight w:val="0"/>
              <w:marTop w:val="0"/>
              <w:marBottom w:val="0"/>
              <w:divBdr>
                <w:top w:val="single" w:sz="2" w:space="0" w:color="CCCCFF"/>
                <w:left w:val="single" w:sz="2" w:space="0" w:color="CCCCFF"/>
                <w:bottom w:val="single" w:sz="2" w:space="0" w:color="CCCCFF"/>
                <w:right w:val="single" w:sz="2" w:space="0" w:color="CCCCFF"/>
              </w:divBdr>
              <w:divsChild>
                <w:div w:id="18418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2742">
      <w:bodyDiv w:val="1"/>
      <w:marLeft w:val="0"/>
      <w:marRight w:val="0"/>
      <w:marTop w:val="0"/>
      <w:marBottom w:val="0"/>
      <w:divBdr>
        <w:top w:val="none" w:sz="0" w:space="0" w:color="auto"/>
        <w:left w:val="none" w:sz="0" w:space="0" w:color="auto"/>
        <w:bottom w:val="none" w:sz="0" w:space="0" w:color="auto"/>
        <w:right w:val="none" w:sz="0" w:space="0" w:color="auto"/>
      </w:divBdr>
      <w:divsChild>
        <w:div w:id="357244784">
          <w:marLeft w:val="0"/>
          <w:marRight w:val="0"/>
          <w:marTop w:val="0"/>
          <w:marBottom w:val="0"/>
          <w:divBdr>
            <w:top w:val="single" w:sz="2" w:space="0" w:color="CCCCFF"/>
            <w:left w:val="single" w:sz="2" w:space="0" w:color="CCCCFF"/>
            <w:bottom w:val="single" w:sz="2" w:space="0" w:color="CCCCFF"/>
            <w:right w:val="single" w:sz="2" w:space="0" w:color="CCCCFF"/>
          </w:divBdr>
          <w:divsChild>
            <w:div w:id="2067099830">
              <w:marLeft w:val="0"/>
              <w:marRight w:val="0"/>
              <w:marTop w:val="0"/>
              <w:marBottom w:val="0"/>
              <w:divBdr>
                <w:top w:val="single" w:sz="2" w:space="0" w:color="CCCCFF"/>
                <w:left w:val="single" w:sz="2" w:space="0" w:color="CCCCFF"/>
                <w:bottom w:val="single" w:sz="2" w:space="0" w:color="CCCCFF"/>
                <w:right w:val="single" w:sz="2" w:space="0" w:color="CCCCFF"/>
              </w:divBdr>
              <w:divsChild>
                <w:div w:id="2310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93786">
      <w:bodyDiv w:val="1"/>
      <w:marLeft w:val="0"/>
      <w:marRight w:val="0"/>
      <w:marTop w:val="0"/>
      <w:marBottom w:val="0"/>
      <w:divBdr>
        <w:top w:val="none" w:sz="0" w:space="0" w:color="auto"/>
        <w:left w:val="none" w:sz="0" w:space="0" w:color="auto"/>
        <w:bottom w:val="none" w:sz="0" w:space="0" w:color="auto"/>
        <w:right w:val="none" w:sz="0" w:space="0" w:color="auto"/>
      </w:divBdr>
    </w:div>
    <w:div w:id="541787301">
      <w:bodyDiv w:val="1"/>
      <w:marLeft w:val="0"/>
      <w:marRight w:val="0"/>
      <w:marTop w:val="0"/>
      <w:marBottom w:val="0"/>
      <w:divBdr>
        <w:top w:val="none" w:sz="0" w:space="0" w:color="auto"/>
        <w:left w:val="none" w:sz="0" w:space="0" w:color="auto"/>
        <w:bottom w:val="none" w:sz="0" w:space="0" w:color="auto"/>
        <w:right w:val="none" w:sz="0" w:space="0" w:color="auto"/>
      </w:divBdr>
      <w:divsChild>
        <w:div w:id="210963267">
          <w:marLeft w:val="0"/>
          <w:marRight w:val="0"/>
          <w:marTop w:val="0"/>
          <w:marBottom w:val="0"/>
          <w:divBdr>
            <w:top w:val="none" w:sz="0" w:space="0" w:color="auto"/>
            <w:left w:val="none" w:sz="0" w:space="0" w:color="auto"/>
            <w:bottom w:val="none" w:sz="0" w:space="0" w:color="auto"/>
            <w:right w:val="none" w:sz="0" w:space="0" w:color="auto"/>
          </w:divBdr>
        </w:div>
      </w:divsChild>
    </w:div>
    <w:div w:id="1034694046">
      <w:bodyDiv w:val="1"/>
      <w:marLeft w:val="0"/>
      <w:marRight w:val="0"/>
      <w:marTop w:val="0"/>
      <w:marBottom w:val="0"/>
      <w:divBdr>
        <w:top w:val="none" w:sz="0" w:space="0" w:color="auto"/>
        <w:left w:val="none" w:sz="0" w:space="0" w:color="auto"/>
        <w:bottom w:val="none" w:sz="0" w:space="0" w:color="auto"/>
        <w:right w:val="none" w:sz="0" w:space="0" w:color="auto"/>
      </w:divBdr>
      <w:divsChild>
        <w:div w:id="634601550">
          <w:marLeft w:val="0"/>
          <w:marRight w:val="0"/>
          <w:marTop w:val="0"/>
          <w:marBottom w:val="0"/>
          <w:divBdr>
            <w:top w:val="none" w:sz="0" w:space="0" w:color="auto"/>
            <w:left w:val="none" w:sz="0" w:space="0" w:color="auto"/>
            <w:bottom w:val="none" w:sz="0" w:space="0" w:color="auto"/>
            <w:right w:val="none" w:sz="0" w:space="0" w:color="auto"/>
          </w:divBdr>
        </w:div>
      </w:divsChild>
    </w:div>
    <w:div w:id="1062633117">
      <w:bodyDiv w:val="1"/>
      <w:marLeft w:val="0"/>
      <w:marRight w:val="0"/>
      <w:marTop w:val="0"/>
      <w:marBottom w:val="0"/>
      <w:divBdr>
        <w:top w:val="none" w:sz="0" w:space="0" w:color="auto"/>
        <w:left w:val="none" w:sz="0" w:space="0" w:color="auto"/>
        <w:bottom w:val="none" w:sz="0" w:space="0" w:color="auto"/>
        <w:right w:val="none" w:sz="0" w:space="0" w:color="auto"/>
      </w:divBdr>
      <w:divsChild>
        <w:div w:id="970864338">
          <w:marLeft w:val="0"/>
          <w:marRight w:val="0"/>
          <w:marTop w:val="0"/>
          <w:marBottom w:val="0"/>
          <w:divBdr>
            <w:top w:val="none" w:sz="0" w:space="0" w:color="auto"/>
            <w:left w:val="none" w:sz="0" w:space="0" w:color="auto"/>
            <w:bottom w:val="none" w:sz="0" w:space="0" w:color="auto"/>
            <w:right w:val="none" w:sz="0" w:space="0" w:color="auto"/>
          </w:divBdr>
        </w:div>
      </w:divsChild>
    </w:div>
    <w:div w:id="1328634439">
      <w:bodyDiv w:val="1"/>
      <w:marLeft w:val="0"/>
      <w:marRight w:val="0"/>
      <w:marTop w:val="0"/>
      <w:marBottom w:val="0"/>
      <w:divBdr>
        <w:top w:val="none" w:sz="0" w:space="0" w:color="auto"/>
        <w:left w:val="none" w:sz="0" w:space="0" w:color="auto"/>
        <w:bottom w:val="none" w:sz="0" w:space="0" w:color="auto"/>
        <w:right w:val="none" w:sz="0" w:space="0" w:color="auto"/>
      </w:divBdr>
      <w:divsChild>
        <w:div w:id="1555775358">
          <w:marLeft w:val="0"/>
          <w:marRight w:val="0"/>
          <w:marTop w:val="0"/>
          <w:marBottom w:val="0"/>
          <w:divBdr>
            <w:top w:val="single" w:sz="2" w:space="0" w:color="CCCCFF"/>
            <w:left w:val="single" w:sz="2" w:space="0" w:color="CCCCFF"/>
            <w:bottom w:val="single" w:sz="2" w:space="0" w:color="CCCCFF"/>
            <w:right w:val="single" w:sz="2" w:space="0" w:color="CCCCFF"/>
          </w:divBdr>
          <w:divsChild>
            <w:div w:id="1437019315">
              <w:marLeft w:val="0"/>
              <w:marRight w:val="0"/>
              <w:marTop w:val="0"/>
              <w:marBottom w:val="0"/>
              <w:divBdr>
                <w:top w:val="single" w:sz="2" w:space="0" w:color="CCCCFF"/>
                <w:left w:val="single" w:sz="2" w:space="0" w:color="CCCCFF"/>
                <w:bottom w:val="single" w:sz="2" w:space="0" w:color="CCCCFF"/>
                <w:right w:val="single" w:sz="2" w:space="0" w:color="CCCCFF"/>
              </w:divBdr>
              <w:divsChild>
                <w:div w:id="1240946872">
                  <w:marLeft w:val="0"/>
                  <w:marRight w:val="0"/>
                  <w:marTop w:val="0"/>
                  <w:marBottom w:val="0"/>
                  <w:divBdr>
                    <w:top w:val="none" w:sz="0" w:space="0" w:color="auto"/>
                    <w:left w:val="none" w:sz="0" w:space="0" w:color="auto"/>
                    <w:bottom w:val="none" w:sz="0" w:space="0" w:color="auto"/>
                    <w:right w:val="none" w:sz="0" w:space="0" w:color="auto"/>
                  </w:divBdr>
                </w:div>
                <w:div w:id="844781731">
                  <w:marLeft w:val="0"/>
                  <w:marRight w:val="0"/>
                  <w:marTop w:val="0"/>
                  <w:marBottom w:val="0"/>
                  <w:divBdr>
                    <w:top w:val="none" w:sz="0" w:space="0" w:color="auto"/>
                    <w:left w:val="none" w:sz="0" w:space="0" w:color="auto"/>
                    <w:bottom w:val="none" w:sz="0" w:space="0" w:color="auto"/>
                    <w:right w:val="none" w:sz="0" w:space="0" w:color="auto"/>
                  </w:divBdr>
                  <w:divsChild>
                    <w:div w:id="494734497">
                      <w:marLeft w:val="0"/>
                      <w:marRight w:val="0"/>
                      <w:marTop w:val="0"/>
                      <w:marBottom w:val="0"/>
                      <w:divBdr>
                        <w:top w:val="none" w:sz="0" w:space="0" w:color="auto"/>
                        <w:left w:val="none" w:sz="0" w:space="0" w:color="auto"/>
                        <w:bottom w:val="none" w:sz="0" w:space="0" w:color="auto"/>
                        <w:right w:val="none" w:sz="0" w:space="0" w:color="auto"/>
                      </w:divBdr>
                    </w:div>
                    <w:div w:id="345135735">
                      <w:marLeft w:val="0"/>
                      <w:marRight w:val="0"/>
                      <w:marTop w:val="0"/>
                      <w:marBottom w:val="0"/>
                      <w:divBdr>
                        <w:top w:val="none" w:sz="0" w:space="0" w:color="auto"/>
                        <w:left w:val="none" w:sz="0" w:space="0" w:color="auto"/>
                        <w:bottom w:val="none" w:sz="0" w:space="0" w:color="auto"/>
                        <w:right w:val="none" w:sz="0" w:space="0" w:color="auto"/>
                      </w:divBdr>
                    </w:div>
                    <w:div w:id="531773472">
                      <w:marLeft w:val="0"/>
                      <w:marRight w:val="0"/>
                      <w:marTop w:val="0"/>
                      <w:marBottom w:val="0"/>
                      <w:divBdr>
                        <w:top w:val="none" w:sz="0" w:space="0" w:color="auto"/>
                        <w:left w:val="none" w:sz="0" w:space="0" w:color="auto"/>
                        <w:bottom w:val="none" w:sz="0" w:space="0" w:color="auto"/>
                        <w:right w:val="none" w:sz="0" w:space="0" w:color="auto"/>
                      </w:divBdr>
                    </w:div>
                  </w:divsChild>
                </w:div>
                <w:div w:id="228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6369">
      <w:bodyDiv w:val="1"/>
      <w:marLeft w:val="0"/>
      <w:marRight w:val="0"/>
      <w:marTop w:val="0"/>
      <w:marBottom w:val="0"/>
      <w:divBdr>
        <w:top w:val="none" w:sz="0" w:space="0" w:color="auto"/>
        <w:left w:val="none" w:sz="0" w:space="0" w:color="auto"/>
        <w:bottom w:val="none" w:sz="0" w:space="0" w:color="auto"/>
        <w:right w:val="none" w:sz="0" w:space="0" w:color="auto"/>
      </w:divBdr>
      <w:divsChild>
        <w:div w:id="1363090886">
          <w:marLeft w:val="0"/>
          <w:marRight w:val="0"/>
          <w:marTop w:val="0"/>
          <w:marBottom w:val="0"/>
          <w:divBdr>
            <w:top w:val="single" w:sz="2" w:space="0" w:color="CCCCFF"/>
            <w:left w:val="single" w:sz="2" w:space="0" w:color="CCCCFF"/>
            <w:bottom w:val="single" w:sz="2" w:space="0" w:color="CCCCFF"/>
            <w:right w:val="single" w:sz="2" w:space="0" w:color="CCCCFF"/>
          </w:divBdr>
          <w:divsChild>
            <w:div w:id="657273211">
              <w:marLeft w:val="0"/>
              <w:marRight w:val="0"/>
              <w:marTop w:val="0"/>
              <w:marBottom w:val="0"/>
              <w:divBdr>
                <w:top w:val="single" w:sz="2" w:space="0" w:color="CCCCFF"/>
                <w:left w:val="single" w:sz="2" w:space="0" w:color="CCCCFF"/>
                <w:bottom w:val="single" w:sz="2" w:space="0" w:color="CCCCFF"/>
                <w:right w:val="single" w:sz="2" w:space="0" w:color="CCCCFF"/>
              </w:divBdr>
              <w:divsChild>
                <w:div w:id="3504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0561">
      <w:bodyDiv w:val="1"/>
      <w:marLeft w:val="0"/>
      <w:marRight w:val="0"/>
      <w:marTop w:val="0"/>
      <w:marBottom w:val="0"/>
      <w:divBdr>
        <w:top w:val="none" w:sz="0" w:space="0" w:color="auto"/>
        <w:left w:val="none" w:sz="0" w:space="0" w:color="auto"/>
        <w:bottom w:val="none" w:sz="0" w:space="0" w:color="auto"/>
        <w:right w:val="none" w:sz="0" w:space="0" w:color="auto"/>
      </w:divBdr>
      <w:divsChild>
        <w:div w:id="1573154363">
          <w:marLeft w:val="0"/>
          <w:marRight w:val="0"/>
          <w:marTop w:val="0"/>
          <w:marBottom w:val="0"/>
          <w:divBdr>
            <w:top w:val="none" w:sz="0" w:space="0" w:color="auto"/>
            <w:left w:val="none" w:sz="0" w:space="0" w:color="auto"/>
            <w:bottom w:val="none" w:sz="0" w:space="0" w:color="auto"/>
            <w:right w:val="none" w:sz="0" w:space="0" w:color="auto"/>
          </w:divBdr>
        </w:div>
      </w:divsChild>
    </w:div>
    <w:div w:id="1569804199">
      <w:bodyDiv w:val="1"/>
      <w:marLeft w:val="0"/>
      <w:marRight w:val="0"/>
      <w:marTop w:val="0"/>
      <w:marBottom w:val="0"/>
      <w:divBdr>
        <w:top w:val="none" w:sz="0" w:space="0" w:color="auto"/>
        <w:left w:val="none" w:sz="0" w:space="0" w:color="auto"/>
        <w:bottom w:val="none" w:sz="0" w:space="0" w:color="auto"/>
        <w:right w:val="none" w:sz="0" w:space="0" w:color="auto"/>
      </w:divBdr>
      <w:divsChild>
        <w:div w:id="1158886571">
          <w:marLeft w:val="0"/>
          <w:marRight w:val="0"/>
          <w:marTop w:val="0"/>
          <w:marBottom w:val="0"/>
          <w:divBdr>
            <w:top w:val="none" w:sz="0" w:space="0" w:color="auto"/>
            <w:left w:val="none" w:sz="0" w:space="0" w:color="auto"/>
            <w:bottom w:val="none" w:sz="0" w:space="0" w:color="auto"/>
            <w:right w:val="none" w:sz="0" w:space="0" w:color="auto"/>
          </w:divBdr>
        </w:div>
      </w:divsChild>
    </w:div>
    <w:div w:id="1645155879">
      <w:bodyDiv w:val="1"/>
      <w:marLeft w:val="0"/>
      <w:marRight w:val="0"/>
      <w:marTop w:val="0"/>
      <w:marBottom w:val="0"/>
      <w:divBdr>
        <w:top w:val="none" w:sz="0" w:space="0" w:color="auto"/>
        <w:left w:val="none" w:sz="0" w:space="0" w:color="auto"/>
        <w:bottom w:val="none" w:sz="0" w:space="0" w:color="auto"/>
        <w:right w:val="none" w:sz="0" w:space="0" w:color="auto"/>
      </w:divBdr>
      <w:divsChild>
        <w:div w:id="1200045313">
          <w:marLeft w:val="0"/>
          <w:marRight w:val="0"/>
          <w:marTop w:val="0"/>
          <w:marBottom w:val="0"/>
          <w:divBdr>
            <w:top w:val="single" w:sz="2" w:space="0" w:color="CCCCFF"/>
            <w:left w:val="single" w:sz="2" w:space="0" w:color="CCCCFF"/>
            <w:bottom w:val="single" w:sz="2" w:space="0" w:color="CCCCFF"/>
            <w:right w:val="single" w:sz="2" w:space="0" w:color="CCCCFF"/>
          </w:divBdr>
          <w:divsChild>
            <w:div w:id="2132480477">
              <w:marLeft w:val="0"/>
              <w:marRight w:val="0"/>
              <w:marTop w:val="0"/>
              <w:marBottom w:val="0"/>
              <w:divBdr>
                <w:top w:val="single" w:sz="2" w:space="0" w:color="CCCCFF"/>
                <w:left w:val="single" w:sz="2" w:space="0" w:color="CCCCFF"/>
                <w:bottom w:val="single" w:sz="2" w:space="0" w:color="CCCCFF"/>
                <w:right w:val="single" w:sz="2" w:space="0" w:color="CCCCFF"/>
              </w:divBdr>
              <w:divsChild>
                <w:div w:id="18066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41F6-A856-4544-A463-2FF07130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大庭千尋</dc:creator>
  <cp:lastModifiedBy>大庭千尋</cp:lastModifiedBy>
  <cp:revision>2</cp:revision>
  <cp:lastPrinted>2017-10-30T08:17:00Z</cp:lastPrinted>
  <dcterms:created xsi:type="dcterms:W3CDTF">2017-12-26T08:46:00Z</dcterms:created>
  <dcterms:modified xsi:type="dcterms:W3CDTF">2017-12-26T08:46:00Z</dcterms:modified>
</cp:coreProperties>
</file>